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A210" w14:textId="2AB7F8BE" w:rsidR="0063768D" w:rsidRDefault="00020E17" w:rsidP="0063768D">
      <w:pPr>
        <w:adjustRightInd w:val="0"/>
        <w:snapToGrid w:val="0"/>
        <w:jc w:val="center"/>
        <w:rPr>
          <w:rFonts w:ascii="Montserrat" w:hAnsi="Montserrat" w:cs="Arial"/>
          <w:b/>
        </w:rPr>
      </w:pPr>
      <w:r>
        <w:rPr>
          <w:rFonts w:ascii="Montserrat" w:hAnsi="Montserrat" w:cs="Arial"/>
          <w:b/>
          <w:noProof/>
        </w:rPr>
        <w:drawing>
          <wp:inline distT="0" distB="0" distL="0" distR="0" wp14:anchorId="6ECE483E" wp14:editId="0F04771B">
            <wp:extent cx="5828030" cy="476250"/>
            <wp:effectExtent l="0" t="0" r="0" b="6350"/>
            <wp:docPr id="92826971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69716" name="Imagen 928269716"/>
                    <pic:cNvPicPr/>
                  </pic:nvPicPr>
                  <pic:blipFill>
                    <a:blip r:embed="rId8">
                      <a:extLst>
                        <a:ext uri="{28A0092B-C50C-407E-A947-70E740481C1C}">
                          <a14:useLocalDpi xmlns:a14="http://schemas.microsoft.com/office/drawing/2010/main" val="0"/>
                        </a:ext>
                      </a:extLst>
                    </a:blip>
                    <a:stretch>
                      <a:fillRect/>
                    </a:stretch>
                  </pic:blipFill>
                  <pic:spPr>
                    <a:xfrm>
                      <a:off x="0" y="0"/>
                      <a:ext cx="5828030" cy="476250"/>
                    </a:xfrm>
                    <a:prstGeom prst="rect">
                      <a:avLst/>
                    </a:prstGeom>
                  </pic:spPr>
                </pic:pic>
              </a:graphicData>
            </a:graphic>
          </wp:inline>
        </w:drawing>
      </w:r>
    </w:p>
    <w:p w14:paraId="513C34BA" w14:textId="77777777" w:rsidR="0063768D" w:rsidRDefault="0063768D" w:rsidP="0063768D">
      <w:pPr>
        <w:adjustRightInd w:val="0"/>
        <w:snapToGrid w:val="0"/>
        <w:jc w:val="center"/>
        <w:rPr>
          <w:rFonts w:ascii="Montserrat" w:hAnsi="Montserrat" w:cs="Arial"/>
          <w:b/>
        </w:rPr>
      </w:pPr>
    </w:p>
    <w:p w14:paraId="359B90F2" w14:textId="3E11F04B" w:rsidR="0063768D" w:rsidRPr="00456369" w:rsidRDefault="0063768D" w:rsidP="0063768D">
      <w:pPr>
        <w:adjustRightInd w:val="0"/>
        <w:snapToGrid w:val="0"/>
        <w:jc w:val="center"/>
        <w:rPr>
          <w:rFonts w:ascii="Aptos Display" w:hAnsi="Aptos Display" w:cs="Arial"/>
          <w:b/>
        </w:rPr>
      </w:pPr>
      <w:r w:rsidRPr="00456369">
        <w:rPr>
          <w:rFonts w:ascii="Aptos Display" w:hAnsi="Aptos Display" w:cs="Arial"/>
          <w:b/>
        </w:rPr>
        <w:t>Anexo 1</w:t>
      </w:r>
    </w:p>
    <w:p w14:paraId="2C14545B" w14:textId="15C5829E" w:rsidR="0063768D" w:rsidRPr="00456369" w:rsidRDefault="0063768D" w:rsidP="0063768D">
      <w:pPr>
        <w:adjustRightInd w:val="0"/>
        <w:snapToGrid w:val="0"/>
        <w:jc w:val="center"/>
        <w:rPr>
          <w:rFonts w:ascii="Aptos Display" w:hAnsi="Aptos Display" w:cs="Arial"/>
          <w:b/>
        </w:rPr>
      </w:pPr>
      <w:r w:rsidRPr="00456369">
        <w:rPr>
          <w:rFonts w:ascii="Aptos Display" w:hAnsi="Aptos Display" w:cs="Arial"/>
          <w:b/>
        </w:rPr>
        <w:t xml:space="preserve">Registro a </w:t>
      </w:r>
      <w:r w:rsidR="00F61E1E">
        <w:rPr>
          <w:rFonts w:ascii="Aptos Display" w:hAnsi="Aptos Display" w:cs="Arial"/>
          <w:b/>
        </w:rPr>
        <w:t>d</w:t>
      </w:r>
      <w:r w:rsidRPr="00456369">
        <w:rPr>
          <w:rFonts w:ascii="Aptos Display" w:hAnsi="Aptos Display" w:cs="Arial"/>
          <w:b/>
        </w:rPr>
        <w:t xml:space="preserve">istancia para los </w:t>
      </w:r>
      <w:r w:rsidR="00F61E1E">
        <w:rPr>
          <w:rFonts w:ascii="Aptos Display" w:hAnsi="Aptos Display" w:cs="Arial"/>
          <w:b/>
        </w:rPr>
        <w:t>p</w:t>
      </w:r>
      <w:r w:rsidRPr="00456369">
        <w:rPr>
          <w:rFonts w:ascii="Aptos Display" w:hAnsi="Aptos Display" w:cs="Arial"/>
          <w:b/>
        </w:rPr>
        <w:t xml:space="preserve">rocesos de </w:t>
      </w:r>
      <w:r w:rsidR="00F61E1E">
        <w:rPr>
          <w:rFonts w:ascii="Aptos Display" w:hAnsi="Aptos Display" w:cs="Arial"/>
          <w:b/>
        </w:rPr>
        <w:t>r</w:t>
      </w:r>
      <w:r w:rsidRPr="00456369">
        <w:rPr>
          <w:rFonts w:ascii="Aptos Display" w:hAnsi="Aptos Display" w:cs="Arial"/>
          <w:b/>
        </w:rPr>
        <w:t>econocimiento</w:t>
      </w:r>
    </w:p>
    <w:p w14:paraId="22F4E2A1" w14:textId="77777777" w:rsidR="0063768D" w:rsidRPr="00073EAF" w:rsidRDefault="0063768D" w:rsidP="0063768D">
      <w:pPr>
        <w:adjustRightInd w:val="0"/>
        <w:snapToGrid w:val="0"/>
        <w:rPr>
          <w:rFonts w:ascii="Arial" w:hAnsi="Arial" w:cs="Arial"/>
          <w:b/>
          <w:sz w:val="20"/>
          <w:szCs w:val="20"/>
        </w:rPr>
      </w:pPr>
    </w:p>
    <w:p w14:paraId="7C7835E8" w14:textId="60B18623" w:rsidR="00456369" w:rsidRDefault="0063768D" w:rsidP="0063768D">
      <w:pPr>
        <w:adjustRightInd w:val="0"/>
        <w:snapToGrid w:val="0"/>
        <w:jc w:val="center"/>
        <w:rPr>
          <w:rFonts w:ascii="Aptos Display" w:hAnsi="Aptos Display" w:cs="Arial"/>
          <w:bCs/>
          <w:sz w:val="22"/>
          <w:szCs w:val="22"/>
        </w:rPr>
      </w:pPr>
      <w:r w:rsidRPr="00456369">
        <w:rPr>
          <w:rFonts w:ascii="Aptos Display" w:hAnsi="Aptos Display" w:cs="Arial"/>
          <w:bCs/>
          <w:sz w:val="22"/>
          <w:szCs w:val="22"/>
        </w:rPr>
        <w:t>PROCEDIMIENTO PARA EL REGISTRO Y VERIFICACIÓN DOCUMENTAL DE LOS PROCESOS DE RECONOCIMIENTO</w:t>
      </w:r>
      <w:r w:rsidR="00ED4C56">
        <w:rPr>
          <w:rFonts w:ascii="Aptos Display" w:hAnsi="Aptos Display" w:cs="Arial"/>
          <w:bCs/>
          <w:sz w:val="22"/>
          <w:szCs w:val="22"/>
        </w:rPr>
        <w:t xml:space="preserve"> A LA</w:t>
      </w:r>
      <w:r w:rsidRPr="00456369">
        <w:rPr>
          <w:rFonts w:ascii="Aptos Display" w:hAnsi="Aptos Display" w:cs="Arial"/>
          <w:bCs/>
          <w:sz w:val="22"/>
          <w:szCs w:val="22"/>
        </w:rPr>
        <w:t xml:space="preserve"> A</w:t>
      </w:r>
      <w:r w:rsidR="00456369">
        <w:rPr>
          <w:rFonts w:ascii="Aptos Display" w:hAnsi="Aptos Display" w:cs="Arial"/>
          <w:bCs/>
          <w:sz w:val="22"/>
          <w:szCs w:val="22"/>
        </w:rPr>
        <w:t xml:space="preserve">SESORÍA </w:t>
      </w:r>
      <w:r w:rsidRPr="00456369">
        <w:rPr>
          <w:rFonts w:ascii="Aptos Display" w:hAnsi="Aptos Display" w:cs="Arial"/>
          <w:bCs/>
          <w:sz w:val="22"/>
          <w:szCs w:val="22"/>
        </w:rPr>
        <w:t>T</w:t>
      </w:r>
      <w:r w:rsidR="00456369">
        <w:rPr>
          <w:rFonts w:ascii="Aptos Display" w:hAnsi="Aptos Display" w:cs="Arial"/>
          <w:bCs/>
          <w:sz w:val="22"/>
          <w:szCs w:val="22"/>
        </w:rPr>
        <w:t>ÉCNICA</w:t>
      </w:r>
      <w:r w:rsidRPr="00456369">
        <w:rPr>
          <w:rFonts w:ascii="Aptos Display" w:hAnsi="Aptos Display" w:cs="Arial"/>
          <w:bCs/>
          <w:sz w:val="22"/>
          <w:szCs w:val="22"/>
        </w:rPr>
        <w:t xml:space="preserve">, </w:t>
      </w:r>
      <w:r w:rsidR="00456369" w:rsidRPr="00456369">
        <w:rPr>
          <w:rFonts w:ascii="Aptos Display" w:hAnsi="Aptos Display" w:cs="Arial"/>
          <w:bCs/>
          <w:sz w:val="22"/>
          <w:szCs w:val="22"/>
        </w:rPr>
        <w:t>A</w:t>
      </w:r>
      <w:r w:rsidR="00456369">
        <w:rPr>
          <w:rFonts w:ascii="Aptos Display" w:hAnsi="Aptos Display" w:cs="Arial"/>
          <w:bCs/>
          <w:sz w:val="22"/>
          <w:szCs w:val="22"/>
        </w:rPr>
        <w:t xml:space="preserve">SESORÍA </w:t>
      </w:r>
      <w:r w:rsidR="00456369" w:rsidRPr="00456369">
        <w:rPr>
          <w:rFonts w:ascii="Aptos Display" w:hAnsi="Aptos Display" w:cs="Arial"/>
          <w:bCs/>
          <w:sz w:val="22"/>
          <w:szCs w:val="22"/>
        </w:rPr>
        <w:t>T</w:t>
      </w:r>
      <w:r w:rsidR="00456369">
        <w:rPr>
          <w:rFonts w:ascii="Aptos Display" w:hAnsi="Aptos Display" w:cs="Arial"/>
          <w:bCs/>
          <w:sz w:val="22"/>
          <w:szCs w:val="22"/>
        </w:rPr>
        <w:t>ÉCNICA PEDAGÓGICA</w:t>
      </w:r>
      <w:r w:rsidRPr="00456369">
        <w:rPr>
          <w:rFonts w:ascii="Aptos Display" w:hAnsi="Aptos Display" w:cs="Arial"/>
          <w:bCs/>
          <w:sz w:val="22"/>
          <w:szCs w:val="22"/>
        </w:rPr>
        <w:t xml:space="preserve"> </w:t>
      </w:r>
      <w:r w:rsidR="009F3D56">
        <w:rPr>
          <w:rFonts w:ascii="Aptos Display" w:hAnsi="Aptos Display" w:cs="Arial"/>
          <w:bCs/>
          <w:sz w:val="22"/>
          <w:szCs w:val="22"/>
        </w:rPr>
        <w:t>Y</w:t>
      </w:r>
      <w:r w:rsidRPr="00456369">
        <w:rPr>
          <w:rFonts w:ascii="Aptos Display" w:hAnsi="Aptos Display" w:cs="Arial"/>
          <w:bCs/>
          <w:sz w:val="22"/>
          <w:szCs w:val="22"/>
        </w:rPr>
        <w:t xml:space="preserve"> TUTORÍA</w:t>
      </w:r>
    </w:p>
    <w:p w14:paraId="4C56F3A2" w14:textId="029AFDBA" w:rsidR="0063768D" w:rsidRPr="00456369" w:rsidRDefault="0063768D" w:rsidP="0063768D">
      <w:pPr>
        <w:adjustRightInd w:val="0"/>
        <w:snapToGrid w:val="0"/>
        <w:jc w:val="center"/>
        <w:rPr>
          <w:rFonts w:ascii="Aptos Display" w:hAnsi="Aptos Display" w:cs="Arial"/>
          <w:bCs/>
          <w:sz w:val="22"/>
          <w:szCs w:val="22"/>
        </w:rPr>
      </w:pPr>
      <w:r w:rsidRPr="00456369">
        <w:rPr>
          <w:rFonts w:ascii="Aptos Display" w:hAnsi="Aptos Display" w:cs="Arial"/>
          <w:bCs/>
          <w:sz w:val="22"/>
          <w:szCs w:val="22"/>
        </w:rPr>
        <w:t>EN EDUCACIÓN BÁSICA,</w:t>
      </w:r>
      <w:r w:rsidR="00456369">
        <w:rPr>
          <w:rFonts w:ascii="Aptos Display" w:hAnsi="Aptos Display" w:cs="Arial"/>
          <w:bCs/>
          <w:sz w:val="22"/>
          <w:szCs w:val="22"/>
        </w:rPr>
        <w:t xml:space="preserve"> </w:t>
      </w:r>
      <w:r w:rsidRPr="00456369">
        <w:rPr>
          <w:rFonts w:ascii="Aptos Display" w:hAnsi="Aptos Display" w:cs="Arial"/>
          <w:bCs/>
          <w:sz w:val="22"/>
          <w:szCs w:val="22"/>
        </w:rPr>
        <w:t>CICLO ESCOLAR 202</w:t>
      </w:r>
      <w:r w:rsidR="00020E17">
        <w:rPr>
          <w:rFonts w:ascii="Aptos Display" w:hAnsi="Aptos Display" w:cs="Arial"/>
          <w:bCs/>
          <w:sz w:val="22"/>
          <w:szCs w:val="22"/>
        </w:rPr>
        <w:t>6</w:t>
      </w:r>
      <w:r w:rsidRPr="00456369">
        <w:rPr>
          <w:rFonts w:ascii="Aptos Display" w:hAnsi="Aptos Display" w:cs="Arial"/>
          <w:bCs/>
          <w:sz w:val="22"/>
          <w:szCs w:val="22"/>
        </w:rPr>
        <w:t>-202</w:t>
      </w:r>
      <w:r w:rsidR="00020E17">
        <w:rPr>
          <w:rFonts w:ascii="Aptos Display" w:hAnsi="Aptos Display" w:cs="Arial"/>
          <w:bCs/>
          <w:sz w:val="22"/>
          <w:szCs w:val="22"/>
        </w:rPr>
        <w:t>7</w:t>
      </w:r>
    </w:p>
    <w:p w14:paraId="1DB919AB" w14:textId="77777777" w:rsidR="0063768D" w:rsidRPr="00073EAF" w:rsidRDefault="0063768D" w:rsidP="00F25CC9">
      <w:pPr>
        <w:jc w:val="both"/>
        <w:rPr>
          <w:rFonts w:ascii="Arial" w:hAnsi="Arial" w:cs="Arial"/>
          <w:b/>
          <w:bCs/>
          <w:sz w:val="22"/>
          <w:szCs w:val="22"/>
        </w:rPr>
      </w:pPr>
    </w:p>
    <w:p w14:paraId="5030C477" w14:textId="77777777" w:rsidR="0063768D" w:rsidRPr="00073EAF" w:rsidRDefault="0063768D" w:rsidP="00F25CC9">
      <w:pPr>
        <w:jc w:val="both"/>
        <w:rPr>
          <w:rFonts w:ascii="Arial" w:hAnsi="Arial" w:cs="Arial"/>
          <w:b/>
          <w:bCs/>
          <w:sz w:val="22"/>
          <w:szCs w:val="22"/>
        </w:rPr>
      </w:pPr>
    </w:p>
    <w:p w14:paraId="55A5CE9C" w14:textId="611A7CC0" w:rsidR="00400F62" w:rsidRPr="00073EAF" w:rsidRDefault="00400F62" w:rsidP="00F25CC9">
      <w:pPr>
        <w:jc w:val="both"/>
        <w:rPr>
          <w:rFonts w:ascii="Arial" w:hAnsi="Arial" w:cs="Arial"/>
          <w:b/>
          <w:bCs/>
          <w:sz w:val="22"/>
          <w:szCs w:val="22"/>
        </w:rPr>
      </w:pPr>
      <w:r w:rsidRPr="00073EAF">
        <w:rPr>
          <w:rFonts w:ascii="Arial" w:hAnsi="Arial" w:cs="Arial"/>
          <w:b/>
          <w:bCs/>
          <w:sz w:val="22"/>
          <w:szCs w:val="22"/>
        </w:rPr>
        <w:t>Estimada(o) Participante:</w:t>
      </w:r>
    </w:p>
    <w:p w14:paraId="7CFBFEE1" w14:textId="77777777" w:rsidR="00400F62" w:rsidRPr="00073EAF" w:rsidRDefault="00400F62" w:rsidP="00D54C84">
      <w:pPr>
        <w:jc w:val="both"/>
        <w:rPr>
          <w:rFonts w:ascii="Arial" w:hAnsi="Arial" w:cs="Arial"/>
          <w:sz w:val="22"/>
          <w:szCs w:val="22"/>
        </w:rPr>
      </w:pPr>
    </w:p>
    <w:p w14:paraId="08F9495F" w14:textId="279B7098" w:rsidR="00EF2C81" w:rsidRPr="00073EAF" w:rsidRDefault="00EF2C81" w:rsidP="00D54C84">
      <w:pPr>
        <w:jc w:val="both"/>
        <w:rPr>
          <w:rFonts w:ascii="Arial" w:hAnsi="Arial" w:cs="Arial"/>
          <w:sz w:val="22"/>
          <w:szCs w:val="22"/>
        </w:rPr>
      </w:pPr>
      <w:r w:rsidRPr="00073EAF">
        <w:rPr>
          <w:rFonts w:ascii="Arial" w:hAnsi="Arial" w:cs="Arial"/>
          <w:sz w:val="22"/>
          <w:szCs w:val="22"/>
        </w:rPr>
        <w:t xml:space="preserve">El presente documento </w:t>
      </w:r>
      <w:r w:rsidR="002A2D31" w:rsidRPr="00073EAF">
        <w:rPr>
          <w:rFonts w:ascii="Arial" w:hAnsi="Arial" w:cs="Arial"/>
          <w:sz w:val="22"/>
          <w:szCs w:val="22"/>
        </w:rPr>
        <w:t xml:space="preserve">es una guía para </w:t>
      </w:r>
      <w:r w:rsidR="00A40AFD" w:rsidRPr="00073EAF">
        <w:rPr>
          <w:rFonts w:ascii="Arial" w:hAnsi="Arial" w:cs="Arial"/>
          <w:sz w:val="22"/>
          <w:szCs w:val="22"/>
        </w:rPr>
        <w:t xml:space="preserve">registrar </w:t>
      </w:r>
      <w:r w:rsidR="00DE7764" w:rsidRPr="00073EAF">
        <w:rPr>
          <w:rFonts w:ascii="Arial" w:hAnsi="Arial" w:cs="Arial"/>
          <w:sz w:val="22"/>
          <w:szCs w:val="22"/>
        </w:rPr>
        <w:t xml:space="preserve">(cargar) </w:t>
      </w:r>
      <w:r w:rsidR="00A40AFD" w:rsidRPr="00073EAF">
        <w:rPr>
          <w:rFonts w:ascii="Arial" w:hAnsi="Arial" w:cs="Arial"/>
          <w:sz w:val="22"/>
          <w:szCs w:val="22"/>
        </w:rPr>
        <w:t xml:space="preserve">su documentación en la plataforma </w:t>
      </w:r>
      <w:r w:rsidR="00A40AFD" w:rsidRPr="00073EAF">
        <w:rPr>
          <w:rFonts w:ascii="Arial" w:hAnsi="Arial" w:cs="Arial"/>
          <w:i/>
          <w:iCs/>
          <w:sz w:val="22"/>
          <w:szCs w:val="22"/>
        </w:rPr>
        <w:t xml:space="preserve">Registro a </w:t>
      </w:r>
      <w:r w:rsidR="00192520">
        <w:rPr>
          <w:rFonts w:ascii="Arial" w:hAnsi="Arial" w:cs="Arial"/>
          <w:i/>
          <w:iCs/>
          <w:sz w:val="22"/>
          <w:szCs w:val="22"/>
        </w:rPr>
        <w:t>d</w:t>
      </w:r>
      <w:r w:rsidR="00A40AFD" w:rsidRPr="00073EAF">
        <w:rPr>
          <w:rFonts w:ascii="Arial" w:hAnsi="Arial" w:cs="Arial"/>
          <w:i/>
          <w:iCs/>
          <w:sz w:val="22"/>
          <w:szCs w:val="22"/>
        </w:rPr>
        <w:t xml:space="preserve">istancia para los </w:t>
      </w:r>
      <w:r w:rsidR="00192520">
        <w:rPr>
          <w:rFonts w:ascii="Arial" w:hAnsi="Arial" w:cs="Arial"/>
          <w:i/>
          <w:iCs/>
          <w:sz w:val="22"/>
          <w:szCs w:val="22"/>
        </w:rPr>
        <w:t>p</w:t>
      </w:r>
      <w:r w:rsidR="00A40AFD" w:rsidRPr="00073EAF">
        <w:rPr>
          <w:rFonts w:ascii="Arial" w:hAnsi="Arial" w:cs="Arial"/>
          <w:i/>
          <w:iCs/>
          <w:sz w:val="22"/>
          <w:szCs w:val="22"/>
        </w:rPr>
        <w:t xml:space="preserve">rocesos de </w:t>
      </w:r>
      <w:r w:rsidR="00192520">
        <w:rPr>
          <w:rFonts w:ascii="Arial" w:hAnsi="Arial" w:cs="Arial"/>
          <w:i/>
          <w:iCs/>
          <w:sz w:val="22"/>
          <w:szCs w:val="22"/>
        </w:rPr>
        <w:t>r</w:t>
      </w:r>
      <w:r w:rsidR="00A40AFD" w:rsidRPr="00073EAF">
        <w:rPr>
          <w:rFonts w:ascii="Arial" w:hAnsi="Arial" w:cs="Arial"/>
          <w:i/>
          <w:iCs/>
          <w:sz w:val="22"/>
          <w:szCs w:val="22"/>
        </w:rPr>
        <w:t>econocimiento</w:t>
      </w:r>
      <w:r w:rsidR="005761EE">
        <w:rPr>
          <w:rFonts w:ascii="Arial" w:hAnsi="Arial" w:cs="Arial"/>
          <w:i/>
          <w:iCs/>
          <w:sz w:val="22"/>
          <w:szCs w:val="22"/>
        </w:rPr>
        <w:t xml:space="preserve"> a la asesoría, apoyo y acompañamiento,</w:t>
      </w:r>
      <w:r w:rsidR="005761EE" w:rsidRPr="005761EE">
        <w:rPr>
          <w:rFonts w:ascii="Arial" w:hAnsi="Arial" w:cs="Arial"/>
          <w:sz w:val="22"/>
          <w:szCs w:val="22"/>
        </w:rPr>
        <w:t xml:space="preserve"> en lo sucesivo</w:t>
      </w:r>
      <w:r w:rsidR="005761EE">
        <w:rPr>
          <w:rFonts w:ascii="Arial" w:hAnsi="Arial" w:cs="Arial"/>
          <w:sz w:val="22"/>
          <w:szCs w:val="22"/>
        </w:rPr>
        <w:t xml:space="preserve"> </w:t>
      </w:r>
      <w:r w:rsidR="00192520">
        <w:rPr>
          <w:rFonts w:ascii="Arial" w:hAnsi="Arial" w:cs="Arial"/>
          <w:b/>
          <w:bCs/>
          <w:sz w:val="22"/>
          <w:szCs w:val="22"/>
        </w:rPr>
        <w:t>P</w:t>
      </w:r>
      <w:r w:rsidR="00192520" w:rsidRPr="005761EE">
        <w:rPr>
          <w:rFonts w:ascii="Arial" w:hAnsi="Arial" w:cs="Arial"/>
          <w:b/>
          <w:bCs/>
          <w:sz w:val="22"/>
          <w:szCs w:val="22"/>
        </w:rPr>
        <w:t xml:space="preserve">lataforma </w:t>
      </w:r>
      <w:r w:rsidR="00231E23">
        <w:rPr>
          <w:rFonts w:ascii="Arial" w:hAnsi="Arial" w:cs="Arial"/>
          <w:b/>
          <w:bCs/>
          <w:sz w:val="22"/>
          <w:szCs w:val="22"/>
        </w:rPr>
        <w:t>E</w:t>
      </w:r>
      <w:r w:rsidR="00192520" w:rsidRPr="005761EE">
        <w:rPr>
          <w:rFonts w:ascii="Arial" w:hAnsi="Arial" w:cs="Arial"/>
          <w:b/>
          <w:bCs/>
          <w:sz w:val="22"/>
          <w:szCs w:val="22"/>
        </w:rPr>
        <w:t>statal</w:t>
      </w:r>
      <w:r w:rsidR="00DE7764" w:rsidRPr="00073EAF">
        <w:rPr>
          <w:rFonts w:ascii="Arial" w:hAnsi="Arial" w:cs="Arial"/>
          <w:sz w:val="22"/>
          <w:szCs w:val="22"/>
        </w:rPr>
        <w:t xml:space="preserve">, donde </w:t>
      </w:r>
      <w:r w:rsidR="00534525" w:rsidRPr="00073EAF">
        <w:rPr>
          <w:rFonts w:ascii="Arial" w:hAnsi="Arial" w:cs="Arial"/>
          <w:sz w:val="22"/>
          <w:szCs w:val="22"/>
        </w:rPr>
        <w:t xml:space="preserve">se alojarán </w:t>
      </w:r>
      <w:r w:rsidR="00994537" w:rsidRPr="00073EAF">
        <w:rPr>
          <w:rFonts w:ascii="Arial" w:hAnsi="Arial" w:cs="Arial"/>
          <w:sz w:val="22"/>
          <w:szCs w:val="22"/>
        </w:rPr>
        <w:t xml:space="preserve">para su posterior </w:t>
      </w:r>
      <w:r w:rsidR="00DE7764" w:rsidRPr="00073EAF">
        <w:rPr>
          <w:rFonts w:ascii="Arial" w:hAnsi="Arial" w:cs="Arial"/>
          <w:sz w:val="22"/>
          <w:szCs w:val="22"/>
        </w:rPr>
        <w:t>revis</w:t>
      </w:r>
      <w:r w:rsidR="00994537" w:rsidRPr="00073EAF">
        <w:rPr>
          <w:rFonts w:ascii="Arial" w:hAnsi="Arial" w:cs="Arial"/>
          <w:sz w:val="22"/>
          <w:szCs w:val="22"/>
        </w:rPr>
        <w:t>ión</w:t>
      </w:r>
      <w:r w:rsidR="00540657" w:rsidRPr="00073EAF">
        <w:rPr>
          <w:rFonts w:ascii="Arial" w:hAnsi="Arial" w:cs="Arial"/>
          <w:sz w:val="22"/>
          <w:szCs w:val="22"/>
        </w:rPr>
        <w:t xml:space="preserve"> y </w:t>
      </w:r>
      <w:r w:rsidR="002A6CBA" w:rsidRPr="00073EAF">
        <w:rPr>
          <w:rFonts w:ascii="Arial" w:hAnsi="Arial" w:cs="Arial"/>
          <w:sz w:val="22"/>
          <w:szCs w:val="22"/>
        </w:rPr>
        <w:t>determinar su participación</w:t>
      </w:r>
      <w:r w:rsidR="00540657" w:rsidRPr="00073EAF">
        <w:rPr>
          <w:rFonts w:ascii="Arial" w:hAnsi="Arial" w:cs="Arial"/>
          <w:sz w:val="22"/>
          <w:szCs w:val="22"/>
        </w:rPr>
        <w:t xml:space="preserve"> y el</w:t>
      </w:r>
      <w:r w:rsidR="002A6CBA" w:rsidRPr="00073EAF">
        <w:rPr>
          <w:rFonts w:ascii="Arial" w:hAnsi="Arial" w:cs="Arial"/>
          <w:sz w:val="22"/>
          <w:szCs w:val="22"/>
        </w:rPr>
        <w:t xml:space="preserve"> puntaje</w:t>
      </w:r>
      <w:r w:rsidR="0063768D" w:rsidRPr="00073EAF">
        <w:rPr>
          <w:rFonts w:ascii="Arial" w:hAnsi="Arial" w:cs="Arial"/>
          <w:sz w:val="22"/>
          <w:szCs w:val="22"/>
        </w:rPr>
        <w:t>,</w:t>
      </w:r>
      <w:r w:rsidR="00A1303F" w:rsidRPr="00073EAF">
        <w:rPr>
          <w:rFonts w:ascii="Arial" w:hAnsi="Arial" w:cs="Arial"/>
          <w:sz w:val="22"/>
          <w:szCs w:val="22"/>
        </w:rPr>
        <w:t xml:space="preserve"> </w:t>
      </w:r>
      <w:r w:rsidR="00437D6D" w:rsidRPr="00073EAF">
        <w:rPr>
          <w:rFonts w:ascii="Arial" w:hAnsi="Arial" w:cs="Arial"/>
          <w:sz w:val="22"/>
          <w:szCs w:val="22"/>
        </w:rPr>
        <w:t>que</w:t>
      </w:r>
      <w:r w:rsidR="00FB2636" w:rsidRPr="00073EAF">
        <w:rPr>
          <w:rFonts w:ascii="Arial" w:hAnsi="Arial" w:cs="Arial"/>
          <w:sz w:val="22"/>
          <w:szCs w:val="22"/>
        </w:rPr>
        <w:t xml:space="preserve"> </w:t>
      </w:r>
      <w:r w:rsidR="00437D6D" w:rsidRPr="00073EAF">
        <w:rPr>
          <w:rFonts w:ascii="Arial" w:hAnsi="Arial" w:cs="Arial"/>
          <w:sz w:val="22"/>
          <w:szCs w:val="22"/>
        </w:rPr>
        <w:t xml:space="preserve">le otorgará un lugar en </w:t>
      </w:r>
      <w:r w:rsidR="00605909" w:rsidRPr="00073EAF">
        <w:rPr>
          <w:rFonts w:ascii="Arial" w:hAnsi="Arial" w:cs="Arial"/>
          <w:sz w:val="22"/>
          <w:szCs w:val="22"/>
        </w:rPr>
        <w:t>el listado nominal ordenado de resultados</w:t>
      </w:r>
      <w:r w:rsidR="00B609F9" w:rsidRPr="00073EAF">
        <w:rPr>
          <w:rFonts w:ascii="Arial" w:hAnsi="Arial" w:cs="Arial"/>
          <w:sz w:val="22"/>
          <w:szCs w:val="22"/>
        </w:rPr>
        <w:t>.</w:t>
      </w:r>
    </w:p>
    <w:p w14:paraId="5B682CE4" w14:textId="77777777" w:rsidR="00B609F9" w:rsidRPr="00073EAF" w:rsidRDefault="00B609F9" w:rsidP="00D54C84">
      <w:pPr>
        <w:jc w:val="both"/>
        <w:rPr>
          <w:rFonts w:ascii="Arial" w:hAnsi="Arial" w:cs="Arial"/>
          <w:sz w:val="22"/>
          <w:szCs w:val="22"/>
        </w:rPr>
      </w:pPr>
    </w:p>
    <w:p w14:paraId="54F42471" w14:textId="7CDD85F3" w:rsidR="00400F62" w:rsidRPr="00073EAF" w:rsidRDefault="00400F62" w:rsidP="00D54C84">
      <w:pPr>
        <w:jc w:val="both"/>
        <w:rPr>
          <w:rFonts w:ascii="Arial" w:hAnsi="Arial" w:cs="Arial"/>
          <w:sz w:val="22"/>
          <w:szCs w:val="22"/>
        </w:rPr>
      </w:pPr>
      <w:r w:rsidRPr="00073EAF">
        <w:rPr>
          <w:rFonts w:ascii="Arial" w:hAnsi="Arial" w:cs="Arial"/>
          <w:sz w:val="22"/>
          <w:szCs w:val="22"/>
        </w:rPr>
        <w:t>Antes de obtener su cita</w:t>
      </w:r>
      <w:r w:rsidR="005B0217" w:rsidRPr="00073EAF">
        <w:rPr>
          <w:rFonts w:ascii="Arial" w:hAnsi="Arial" w:cs="Arial"/>
          <w:sz w:val="22"/>
          <w:szCs w:val="22"/>
        </w:rPr>
        <w:t>,</w:t>
      </w:r>
      <w:r w:rsidRPr="00073EAF">
        <w:rPr>
          <w:rFonts w:ascii="Arial" w:hAnsi="Arial" w:cs="Arial"/>
          <w:sz w:val="22"/>
          <w:szCs w:val="22"/>
        </w:rPr>
        <w:t xml:space="preserve"> es importante que considere que</w:t>
      </w:r>
      <w:r w:rsidR="005B0217" w:rsidRPr="00073EAF">
        <w:rPr>
          <w:rFonts w:ascii="Arial" w:hAnsi="Arial" w:cs="Arial"/>
          <w:sz w:val="22"/>
          <w:szCs w:val="22"/>
        </w:rPr>
        <w:t>,</w:t>
      </w:r>
      <w:r w:rsidRPr="00073EAF">
        <w:rPr>
          <w:rFonts w:ascii="Arial" w:hAnsi="Arial" w:cs="Arial"/>
          <w:sz w:val="22"/>
          <w:szCs w:val="22"/>
        </w:rPr>
        <w:t xml:space="preserve"> con base en el artículo </w:t>
      </w:r>
      <w:r w:rsidR="0063768D" w:rsidRPr="00073EAF">
        <w:rPr>
          <w:rFonts w:ascii="Arial" w:hAnsi="Arial" w:cs="Arial"/>
          <w:sz w:val="22"/>
          <w:szCs w:val="22"/>
        </w:rPr>
        <w:t>15, numeral I</w:t>
      </w:r>
      <w:r w:rsidRPr="00073EAF">
        <w:rPr>
          <w:rFonts w:ascii="Arial" w:hAnsi="Arial" w:cs="Arial"/>
          <w:sz w:val="22"/>
          <w:szCs w:val="22"/>
        </w:rPr>
        <w:t xml:space="preserve"> del Acuerdo, </w:t>
      </w:r>
      <w:r w:rsidR="00091648" w:rsidRPr="00073EAF">
        <w:rPr>
          <w:rFonts w:ascii="Arial" w:hAnsi="Arial" w:cs="Arial"/>
          <w:sz w:val="22"/>
          <w:szCs w:val="22"/>
        </w:rPr>
        <w:t>l</w:t>
      </w:r>
      <w:r w:rsidR="00D54C84" w:rsidRPr="00073EAF">
        <w:rPr>
          <w:rFonts w:ascii="Arial" w:hAnsi="Arial" w:cs="Arial"/>
          <w:sz w:val="22"/>
          <w:szCs w:val="22"/>
        </w:rPr>
        <w:t xml:space="preserve">as maestras o los maestros que decidan </w:t>
      </w:r>
      <w:r w:rsidR="00F726EE" w:rsidRPr="00073EAF">
        <w:rPr>
          <w:rFonts w:ascii="Arial" w:hAnsi="Arial" w:cs="Arial"/>
          <w:sz w:val="22"/>
          <w:szCs w:val="22"/>
        </w:rPr>
        <w:t>participar</w:t>
      </w:r>
      <w:r w:rsidR="00D54C84" w:rsidRPr="00073EAF">
        <w:rPr>
          <w:rFonts w:ascii="Arial" w:hAnsi="Arial" w:cs="Arial"/>
          <w:sz w:val="22"/>
          <w:szCs w:val="22"/>
        </w:rPr>
        <w:t xml:space="preserve"> podrán hacerlo en un solo proceso de reconocimiento</w:t>
      </w:r>
      <w:r w:rsidR="0063768D" w:rsidRPr="00073EAF">
        <w:rPr>
          <w:rFonts w:ascii="Arial" w:hAnsi="Arial" w:cs="Arial"/>
          <w:sz w:val="22"/>
          <w:szCs w:val="22"/>
        </w:rPr>
        <w:t xml:space="preserve"> a la asesoría, apoyo y acompañamiento </w:t>
      </w:r>
      <w:r w:rsidR="00D54C84" w:rsidRPr="00073EAF">
        <w:rPr>
          <w:rFonts w:ascii="Arial" w:hAnsi="Arial" w:cs="Arial"/>
          <w:sz w:val="22"/>
          <w:szCs w:val="22"/>
        </w:rPr>
        <w:t>de los establecidos en la Ley General del Sistema para la Carrera de las Maestras y los Maestros en el mismo ciclo escolar.</w:t>
      </w:r>
    </w:p>
    <w:p w14:paraId="3526E0DD" w14:textId="77777777" w:rsidR="00400F62" w:rsidRPr="00073EAF" w:rsidRDefault="00400F62" w:rsidP="00D54C84">
      <w:pPr>
        <w:jc w:val="both"/>
        <w:rPr>
          <w:rFonts w:ascii="Arial" w:hAnsi="Arial" w:cs="Arial"/>
          <w:sz w:val="22"/>
          <w:szCs w:val="22"/>
        </w:rPr>
      </w:pPr>
    </w:p>
    <w:p w14:paraId="591C3C18" w14:textId="20EEF45F" w:rsidR="00400F62" w:rsidRPr="00073EAF" w:rsidRDefault="00264A24" w:rsidP="00D54C84">
      <w:pPr>
        <w:jc w:val="both"/>
        <w:rPr>
          <w:rFonts w:ascii="Arial" w:hAnsi="Arial" w:cs="Arial"/>
          <w:sz w:val="22"/>
          <w:szCs w:val="22"/>
        </w:rPr>
      </w:pPr>
      <w:r w:rsidRPr="00073EAF">
        <w:rPr>
          <w:rFonts w:ascii="Arial" w:hAnsi="Arial" w:cs="Arial"/>
          <w:sz w:val="22"/>
          <w:szCs w:val="22"/>
        </w:rPr>
        <w:t>D</w:t>
      </w:r>
      <w:r w:rsidR="00F46CEA" w:rsidRPr="00073EAF">
        <w:rPr>
          <w:rFonts w:ascii="Arial" w:hAnsi="Arial" w:cs="Arial"/>
          <w:sz w:val="22"/>
          <w:szCs w:val="22"/>
        </w:rPr>
        <w:t>es</w:t>
      </w:r>
      <w:r w:rsidRPr="00073EAF">
        <w:rPr>
          <w:rFonts w:ascii="Arial" w:hAnsi="Arial" w:cs="Arial"/>
          <w:sz w:val="22"/>
          <w:szCs w:val="22"/>
        </w:rPr>
        <w:t>e</w:t>
      </w:r>
      <w:r w:rsidR="00F46CEA" w:rsidRPr="00073EAF">
        <w:rPr>
          <w:rFonts w:ascii="Arial" w:hAnsi="Arial" w:cs="Arial"/>
          <w:sz w:val="22"/>
          <w:szCs w:val="22"/>
        </w:rPr>
        <w:t xml:space="preserve">amos </w:t>
      </w:r>
      <w:r w:rsidRPr="00073EAF">
        <w:rPr>
          <w:rFonts w:ascii="Arial" w:hAnsi="Arial" w:cs="Arial"/>
          <w:sz w:val="22"/>
          <w:szCs w:val="22"/>
        </w:rPr>
        <w:t xml:space="preserve">que tenga </w:t>
      </w:r>
      <w:r w:rsidR="00F46CEA" w:rsidRPr="00073EAF">
        <w:rPr>
          <w:rFonts w:ascii="Arial" w:hAnsi="Arial" w:cs="Arial"/>
          <w:sz w:val="22"/>
          <w:szCs w:val="22"/>
        </w:rPr>
        <w:t>éxito en su proceso.</w:t>
      </w:r>
    </w:p>
    <w:p w14:paraId="75BAF764" w14:textId="3C1D460F" w:rsidR="00400F62" w:rsidRPr="00073EAF" w:rsidRDefault="0063768D" w:rsidP="00D54C84">
      <w:pPr>
        <w:jc w:val="both"/>
        <w:rPr>
          <w:rFonts w:ascii="Arial" w:hAnsi="Arial" w:cs="Arial"/>
          <w:sz w:val="22"/>
          <w:szCs w:val="22"/>
        </w:rPr>
      </w:pPr>
      <w:r w:rsidRPr="00073EAF">
        <w:rPr>
          <w:rFonts w:ascii="Arial" w:hAnsi="Arial" w:cs="Arial"/>
          <w:noProof/>
          <w:sz w:val="22"/>
          <w:szCs w:val="22"/>
        </w:rPr>
        <mc:AlternateContent>
          <mc:Choice Requires="wps">
            <w:drawing>
              <wp:anchor distT="0" distB="0" distL="114300" distR="114300" simplePos="0" relativeHeight="251661823" behindDoc="1" locked="0" layoutInCell="1" allowOverlap="1" wp14:anchorId="3709CF35" wp14:editId="7C826A47">
                <wp:simplePos x="0" y="0"/>
                <wp:positionH relativeFrom="column">
                  <wp:posOffset>-170815</wp:posOffset>
                </wp:positionH>
                <wp:positionV relativeFrom="paragraph">
                  <wp:posOffset>96520</wp:posOffset>
                </wp:positionV>
                <wp:extent cx="5202000" cy="313150"/>
                <wp:effectExtent l="0" t="0" r="5080" b="4445"/>
                <wp:wrapNone/>
                <wp:docPr id="1212962414" name="Cheurón 17"/>
                <wp:cNvGraphicFramePr/>
                <a:graphic xmlns:a="http://schemas.openxmlformats.org/drawingml/2006/main">
                  <a:graphicData uri="http://schemas.microsoft.com/office/word/2010/wordprocessingShape">
                    <wps:wsp>
                      <wps:cNvSpPr/>
                      <wps:spPr>
                        <a:xfrm>
                          <a:off x="0" y="0"/>
                          <a:ext cx="5202000" cy="313150"/>
                        </a:xfrm>
                        <a:prstGeom prst="chevron">
                          <a:avLst/>
                        </a:prstGeom>
                        <a:solidFill>
                          <a:srgbClr val="9391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6C4FB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urón 17" o:spid="_x0000_s1026" type="#_x0000_t55" style="position:absolute;margin-left:-13.45pt;margin-top:7.6pt;width:409.6pt;height:24.65pt;z-index:-2516546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" adj="20950" fillcolor="#93918f" stroked="f" strokeweight="1pt"/>
            </w:pict>
          </mc:Fallback>
        </mc:AlternateContent>
      </w:r>
    </w:p>
    <w:p w14:paraId="20B1BE20" w14:textId="16241AF7" w:rsidR="00400F62" w:rsidRPr="00073EAF" w:rsidRDefault="00081F16" w:rsidP="004C04B1">
      <w:pPr>
        <w:pStyle w:val="Prrafodelista"/>
        <w:numPr>
          <w:ilvl w:val="0"/>
          <w:numId w:val="23"/>
        </w:numPr>
        <w:jc w:val="both"/>
        <w:rPr>
          <w:rFonts w:ascii="Arial" w:hAnsi="Arial" w:cs="Arial"/>
          <w:b/>
          <w:bCs/>
          <w:color w:val="FFFFFF" w:themeColor="background1"/>
          <w:sz w:val="22"/>
          <w:szCs w:val="22"/>
        </w:rPr>
      </w:pPr>
      <w:r w:rsidRPr="00073EAF">
        <w:rPr>
          <w:rFonts w:ascii="Arial" w:hAnsi="Arial" w:cs="Arial"/>
          <w:b/>
          <w:bCs/>
          <w:color w:val="FFFFFF" w:themeColor="background1"/>
          <w:sz w:val="22"/>
          <w:szCs w:val="22"/>
        </w:rPr>
        <w:t>Cita para el registro</w:t>
      </w:r>
    </w:p>
    <w:p w14:paraId="77AE5081" w14:textId="05E17110" w:rsidR="00D54C84" w:rsidRPr="00073EAF" w:rsidRDefault="00D54C84" w:rsidP="004C04B1">
      <w:pPr>
        <w:jc w:val="both"/>
        <w:rPr>
          <w:rFonts w:ascii="Arial" w:hAnsi="Arial" w:cs="Arial"/>
          <w:b/>
          <w:bCs/>
          <w:sz w:val="22"/>
          <w:szCs w:val="22"/>
        </w:rPr>
      </w:pPr>
    </w:p>
    <w:p w14:paraId="5DD7A2C5" w14:textId="18CCBEF8" w:rsidR="00400F62" w:rsidRPr="00073EAF" w:rsidRDefault="009C2059" w:rsidP="00D54C84">
      <w:pPr>
        <w:jc w:val="both"/>
        <w:rPr>
          <w:rFonts w:ascii="Arial" w:hAnsi="Arial" w:cs="Arial"/>
          <w:sz w:val="22"/>
          <w:szCs w:val="22"/>
        </w:rPr>
      </w:pPr>
      <w:r w:rsidRPr="00073EAF">
        <w:rPr>
          <w:rFonts w:ascii="Arial" w:hAnsi="Arial" w:cs="Arial"/>
          <w:sz w:val="22"/>
          <w:szCs w:val="22"/>
        </w:rPr>
        <w:t>Para obtener cita, d</w:t>
      </w:r>
      <w:r w:rsidR="00400F62" w:rsidRPr="00073EAF">
        <w:rPr>
          <w:rFonts w:ascii="Arial" w:hAnsi="Arial" w:cs="Arial"/>
          <w:sz w:val="22"/>
          <w:szCs w:val="22"/>
        </w:rPr>
        <w:t xml:space="preserve">eberá ingresar </w:t>
      </w:r>
      <w:r w:rsidR="000544AB">
        <w:rPr>
          <w:rFonts w:ascii="Arial" w:hAnsi="Arial" w:cs="Arial"/>
          <w:b/>
          <w:bCs/>
          <w:sz w:val="22"/>
          <w:szCs w:val="22"/>
        </w:rPr>
        <w:t>entre el</w:t>
      </w:r>
      <w:r w:rsidR="00400F62" w:rsidRPr="00073EAF">
        <w:rPr>
          <w:rFonts w:ascii="Arial" w:hAnsi="Arial" w:cs="Arial"/>
          <w:b/>
          <w:bCs/>
          <w:sz w:val="22"/>
          <w:szCs w:val="22"/>
        </w:rPr>
        <w:t xml:space="preserve"> </w:t>
      </w:r>
      <w:r w:rsidR="00B11B2A">
        <w:rPr>
          <w:rFonts w:ascii="Arial" w:hAnsi="Arial" w:cs="Arial"/>
          <w:b/>
          <w:bCs/>
          <w:sz w:val="22"/>
          <w:szCs w:val="22"/>
        </w:rPr>
        <w:t>13</w:t>
      </w:r>
      <w:r w:rsidR="00400F62" w:rsidRPr="00073EAF">
        <w:rPr>
          <w:rFonts w:ascii="Arial" w:hAnsi="Arial" w:cs="Arial"/>
          <w:b/>
          <w:bCs/>
          <w:sz w:val="22"/>
          <w:szCs w:val="22"/>
        </w:rPr>
        <w:t xml:space="preserve"> al </w:t>
      </w:r>
      <w:r w:rsidR="001D70B2" w:rsidRPr="00073EAF">
        <w:rPr>
          <w:rFonts w:ascii="Arial" w:hAnsi="Arial" w:cs="Arial"/>
          <w:b/>
          <w:bCs/>
          <w:sz w:val="22"/>
          <w:szCs w:val="22"/>
        </w:rPr>
        <w:t>1</w:t>
      </w:r>
      <w:r w:rsidR="00B11B2A">
        <w:rPr>
          <w:rFonts w:ascii="Arial" w:hAnsi="Arial" w:cs="Arial"/>
          <w:b/>
          <w:bCs/>
          <w:sz w:val="22"/>
          <w:szCs w:val="22"/>
        </w:rPr>
        <w:t>9</w:t>
      </w:r>
      <w:r w:rsidR="00400F62" w:rsidRPr="00073EAF">
        <w:rPr>
          <w:rFonts w:ascii="Arial" w:hAnsi="Arial" w:cs="Arial"/>
          <w:b/>
          <w:bCs/>
          <w:sz w:val="22"/>
          <w:szCs w:val="22"/>
        </w:rPr>
        <w:t xml:space="preserve"> de </w:t>
      </w:r>
      <w:r w:rsidR="00DE435F" w:rsidRPr="00073EAF">
        <w:rPr>
          <w:rFonts w:ascii="Arial" w:hAnsi="Arial" w:cs="Arial"/>
          <w:b/>
          <w:bCs/>
          <w:sz w:val="22"/>
          <w:szCs w:val="22"/>
        </w:rPr>
        <w:t>abril</w:t>
      </w:r>
      <w:r w:rsidR="00400F62" w:rsidRPr="00073EAF">
        <w:rPr>
          <w:rFonts w:ascii="Arial" w:hAnsi="Arial" w:cs="Arial"/>
          <w:b/>
          <w:bCs/>
          <w:sz w:val="22"/>
          <w:szCs w:val="22"/>
        </w:rPr>
        <w:t xml:space="preserve"> de 202</w:t>
      </w:r>
      <w:r w:rsidR="00B11B2A">
        <w:rPr>
          <w:rFonts w:ascii="Arial" w:hAnsi="Arial" w:cs="Arial"/>
          <w:b/>
          <w:bCs/>
          <w:sz w:val="22"/>
          <w:szCs w:val="22"/>
        </w:rPr>
        <w:t>6</w:t>
      </w:r>
      <w:r w:rsidR="00400F62" w:rsidRPr="00073EAF">
        <w:rPr>
          <w:rFonts w:ascii="Arial" w:hAnsi="Arial" w:cs="Arial"/>
          <w:sz w:val="22"/>
          <w:szCs w:val="22"/>
        </w:rPr>
        <w:t xml:space="preserve"> a la plataforma electrónica de la Unidad del Sistema</w:t>
      </w:r>
      <w:r w:rsidR="001B3D78" w:rsidRPr="00073EAF">
        <w:rPr>
          <w:rFonts w:ascii="Arial" w:hAnsi="Arial" w:cs="Arial"/>
          <w:sz w:val="22"/>
          <w:szCs w:val="22"/>
        </w:rPr>
        <w:t xml:space="preserve"> </w:t>
      </w:r>
      <w:r w:rsidR="00B3267D" w:rsidRPr="00456369">
        <w:rPr>
          <w:rFonts w:ascii="Arial" w:hAnsi="Arial" w:cs="Arial"/>
          <w:b/>
          <w:bCs/>
          <w:sz w:val="22"/>
          <w:szCs w:val="22"/>
        </w:rPr>
        <w:t>http://usicamm.sep.gob.mx</w:t>
      </w:r>
      <w:r w:rsidR="00B3267D" w:rsidRPr="00073EAF">
        <w:rPr>
          <w:rFonts w:ascii="Arial" w:hAnsi="Arial" w:cs="Arial"/>
          <w:sz w:val="22"/>
          <w:szCs w:val="22"/>
        </w:rPr>
        <w:t xml:space="preserve"> en </w:t>
      </w:r>
      <w:r w:rsidRPr="00073EAF">
        <w:rPr>
          <w:rFonts w:ascii="Arial" w:hAnsi="Arial" w:cs="Arial"/>
          <w:sz w:val="22"/>
          <w:szCs w:val="22"/>
        </w:rPr>
        <w:t xml:space="preserve">Proyecto </w:t>
      </w:r>
      <w:r w:rsidR="00B70C32" w:rsidRPr="00073EAF">
        <w:rPr>
          <w:rFonts w:ascii="Arial" w:hAnsi="Arial" w:cs="Arial"/>
          <w:sz w:val="22"/>
          <w:szCs w:val="22"/>
        </w:rPr>
        <w:t>VENUS</w:t>
      </w:r>
      <w:r w:rsidRPr="00073EAF">
        <w:rPr>
          <w:rFonts w:ascii="Arial" w:hAnsi="Arial" w:cs="Arial"/>
          <w:sz w:val="22"/>
          <w:szCs w:val="22"/>
        </w:rPr>
        <w:t xml:space="preserve"> </w:t>
      </w:r>
      <w:r w:rsidR="00400F62" w:rsidRPr="00073EAF">
        <w:rPr>
          <w:rFonts w:ascii="Arial" w:hAnsi="Arial" w:cs="Arial"/>
          <w:sz w:val="22"/>
          <w:szCs w:val="22"/>
        </w:rPr>
        <w:t xml:space="preserve">y obtenerla en el </w:t>
      </w:r>
      <w:r w:rsidR="00483547">
        <w:rPr>
          <w:rFonts w:ascii="Arial" w:hAnsi="Arial" w:cs="Arial"/>
          <w:sz w:val="22"/>
          <w:szCs w:val="22"/>
        </w:rPr>
        <w:t>enlace</w:t>
      </w:r>
      <w:r w:rsidR="00400F62" w:rsidRPr="00073EAF">
        <w:rPr>
          <w:rFonts w:ascii="Arial" w:hAnsi="Arial" w:cs="Arial"/>
          <w:sz w:val="22"/>
          <w:szCs w:val="22"/>
        </w:rPr>
        <w:t xml:space="preserve"> </w:t>
      </w:r>
      <w:r w:rsidR="00400F62" w:rsidRPr="00483547">
        <w:rPr>
          <w:rFonts w:ascii="Arial" w:hAnsi="Arial" w:cs="Arial"/>
          <w:i/>
          <w:iCs/>
          <w:sz w:val="22"/>
          <w:szCs w:val="22"/>
        </w:rPr>
        <w:t>Generación de Cita para el registro, ciclo escolar 202</w:t>
      </w:r>
      <w:r w:rsidR="000544AB">
        <w:rPr>
          <w:rFonts w:ascii="Arial" w:hAnsi="Arial" w:cs="Arial"/>
          <w:i/>
          <w:iCs/>
          <w:sz w:val="22"/>
          <w:szCs w:val="22"/>
        </w:rPr>
        <w:t>6</w:t>
      </w:r>
      <w:r w:rsidR="00400F62" w:rsidRPr="00483547">
        <w:rPr>
          <w:rFonts w:ascii="Arial" w:hAnsi="Arial" w:cs="Arial"/>
          <w:i/>
          <w:iCs/>
          <w:sz w:val="22"/>
          <w:szCs w:val="22"/>
        </w:rPr>
        <w:t>-202</w:t>
      </w:r>
      <w:r w:rsidR="000544AB">
        <w:rPr>
          <w:rFonts w:ascii="Arial" w:hAnsi="Arial" w:cs="Arial"/>
          <w:i/>
          <w:iCs/>
          <w:sz w:val="22"/>
          <w:szCs w:val="22"/>
        </w:rPr>
        <w:t>7</w:t>
      </w:r>
      <w:r w:rsidR="00400F62" w:rsidRPr="00073EAF">
        <w:rPr>
          <w:rFonts w:ascii="Arial" w:hAnsi="Arial" w:cs="Arial"/>
          <w:sz w:val="22"/>
          <w:szCs w:val="22"/>
        </w:rPr>
        <w:t>, ingresando la información que se le solicita.</w:t>
      </w:r>
    </w:p>
    <w:p w14:paraId="1C75EA45" w14:textId="77777777" w:rsidR="00D54C84" w:rsidRPr="00073EAF" w:rsidRDefault="00D54C84" w:rsidP="00D54C84">
      <w:pPr>
        <w:jc w:val="both"/>
        <w:rPr>
          <w:rFonts w:ascii="Arial" w:hAnsi="Arial" w:cs="Arial"/>
          <w:sz w:val="22"/>
          <w:szCs w:val="22"/>
        </w:rPr>
      </w:pPr>
    </w:p>
    <w:p w14:paraId="348C54E8" w14:textId="72A9239E" w:rsidR="00400F62" w:rsidRPr="00073EAF" w:rsidRDefault="00400F62" w:rsidP="00D54C84">
      <w:pPr>
        <w:jc w:val="both"/>
        <w:rPr>
          <w:rFonts w:ascii="Arial" w:hAnsi="Arial" w:cs="Arial"/>
          <w:sz w:val="22"/>
          <w:szCs w:val="22"/>
        </w:rPr>
      </w:pPr>
      <w:r w:rsidRPr="00073EAF">
        <w:rPr>
          <w:rFonts w:ascii="Arial" w:hAnsi="Arial" w:cs="Arial"/>
          <w:sz w:val="22"/>
          <w:szCs w:val="22"/>
        </w:rPr>
        <w:t>Es importante que tome en cuenta lo siguiente:</w:t>
      </w:r>
    </w:p>
    <w:p w14:paraId="5DC85A56" w14:textId="77777777" w:rsidR="00D54C84" w:rsidRPr="00073EAF" w:rsidRDefault="00D54C84" w:rsidP="00D54C84">
      <w:pPr>
        <w:jc w:val="both"/>
        <w:rPr>
          <w:rFonts w:ascii="Arial" w:hAnsi="Arial" w:cs="Arial"/>
          <w:sz w:val="22"/>
          <w:szCs w:val="22"/>
        </w:rPr>
      </w:pPr>
    </w:p>
    <w:p w14:paraId="11D93568" w14:textId="688BAFBB" w:rsidR="00400F62" w:rsidRPr="00073EAF" w:rsidRDefault="00400F62" w:rsidP="00913D76">
      <w:pPr>
        <w:pStyle w:val="Prrafodelista"/>
        <w:numPr>
          <w:ilvl w:val="0"/>
          <w:numId w:val="15"/>
        </w:numPr>
        <w:adjustRightInd w:val="0"/>
        <w:snapToGrid w:val="0"/>
        <w:spacing w:after="120"/>
        <w:contextualSpacing w:val="0"/>
        <w:jc w:val="both"/>
        <w:rPr>
          <w:rFonts w:ascii="Arial" w:hAnsi="Arial" w:cs="Arial"/>
          <w:sz w:val="22"/>
          <w:szCs w:val="22"/>
        </w:rPr>
      </w:pPr>
      <w:r w:rsidRPr="00073EAF">
        <w:rPr>
          <w:rFonts w:ascii="Arial" w:hAnsi="Arial" w:cs="Arial"/>
          <w:sz w:val="22"/>
          <w:szCs w:val="22"/>
        </w:rPr>
        <w:t>Actualizar o</w:t>
      </w:r>
      <w:r w:rsidR="00AD408C" w:rsidRPr="00073EAF">
        <w:rPr>
          <w:rFonts w:ascii="Arial" w:hAnsi="Arial" w:cs="Arial"/>
          <w:sz w:val="22"/>
          <w:szCs w:val="22"/>
        </w:rPr>
        <w:t xml:space="preserve">, </w:t>
      </w:r>
      <w:r w:rsidRPr="00073EAF">
        <w:rPr>
          <w:rFonts w:ascii="Arial" w:hAnsi="Arial" w:cs="Arial"/>
          <w:sz w:val="22"/>
          <w:szCs w:val="22"/>
        </w:rPr>
        <w:t>en su caso</w:t>
      </w:r>
      <w:r w:rsidR="00AD408C" w:rsidRPr="00073EAF">
        <w:rPr>
          <w:rFonts w:ascii="Arial" w:hAnsi="Arial" w:cs="Arial"/>
          <w:sz w:val="22"/>
          <w:szCs w:val="22"/>
        </w:rPr>
        <w:t>,</w:t>
      </w:r>
      <w:r w:rsidRPr="00073EAF">
        <w:rPr>
          <w:rFonts w:ascii="Arial" w:hAnsi="Arial" w:cs="Arial"/>
          <w:sz w:val="22"/>
          <w:szCs w:val="22"/>
        </w:rPr>
        <w:t xml:space="preserve"> registrar en el campo del correo electrónico su correo institucional (@docentecoahuila.gob.mx), el cual será la </w:t>
      </w:r>
      <w:r w:rsidR="001D7F00" w:rsidRPr="00073EAF">
        <w:rPr>
          <w:rFonts w:ascii="Arial" w:hAnsi="Arial" w:cs="Arial"/>
          <w:sz w:val="22"/>
          <w:szCs w:val="22"/>
        </w:rPr>
        <w:t>primordial</w:t>
      </w:r>
      <w:r w:rsidRPr="00073EAF">
        <w:rPr>
          <w:rFonts w:ascii="Arial" w:hAnsi="Arial" w:cs="Arial"/>
          <w:sz w:val="22"/>
          <w:szCs w:val="22"/>
        </w:rPr>
        <w:t xml:space="preserve"> vía de comunicación entre usted y esta autoridad educativa local. </w:t>
      </w:r>
    </w:p>
    <w:p w14:paraId="5B3A2D96" w14:textId="0FA8210B" w:rsidR="00E20E8E" w:rsidRPr="00073EAF" w:rsidRDefault="00400F62" w:rsidP="00913D76">
      <w:pPr>
        <w:pStyle w:val="Prrafodelista"/>
        <w:numPr>
          <w:ilvl w:val="0"/>
          <w:numId w:val="15"/>
        </w:numPr>
        <w:adjustRightInd w:val="0"/>
        <w:snapToGrid w:val="0"/>
        <w:spacing w:after="120"/>
        <w:contextualSpacing w:val="0"/>
        <w:jc w:val="both"/>
        <w:rPr>
          <w:rFonts w:ascii="Arial" w:hAnsi="Arial" w:cs="Arial"/>
          <w:sz w:val="22"/>
          <w:szCs w:val="22"/>
        </w:rPr>
      </w:pPr>
      <w:r w:rsidRPr="00073EAF">
        <w:rPr>
          <w:rFonts w:ascii="Arial" w:hAnsi="Arial" w:cs="Arial"/>
          <w:sz w:val="22"/>
          <w:szCs w:val="22"/>
        </w:rPr>
        <w:t xml:space="preserve">Seleccionar el tipo de </w:t>
      </w:r>
      <w:r w:rsidR="00483547">
        <w:rPr>
          <w:rFonts w:ascii="Arial" w:hAnsi="Arial" w:cs="Arial"/>
          <w:sz w:val="22"/>
          <w:szCs w:val="22"/>
        </w:rPr>
        <w:t>r</w:t>
      </w:r>
      <w:r w:rsidR="00430286" w:rsidRPr="00073EAF">
        <w:rPr>
          <w:rFonts w:ascii="Arial" w:hAnsi="Arial" w:cs="Arial"/>
          <w:sz w:val="22"/>
          <w:szCs w:val="22"/>
        </w:rPr>
        <w:t>econocimiento</w:t>
      </w:r>
      <w:r w:rsidR="00483547">
        <w:rPr>
          <w:rFonts w:ascii="Arial" w:hAnsi="Arial" w:cs="Arial"/>
          <w:sz w:val="22"/>
          <w:szCs w:val="22"/>
        </w:rPr>
        <w:t>,</w:t>
      </w:r>
      <w:r w:rsidRPr="00073EAF">
        <w:rPr>
          <w:rFonts w:ascii="Arial" w:hAnsi="Arial" w:cs="Arial"/>
          <w:sz w:val="22"/>
          <w:szCs w:val="22"/>
        </w:rPr>
        <w:t xml:space="preserve"> eligiendo </w:t>
      </w:r>
      <w:r w:rsidR="00430286" w:rsidRPr="00073EAF">
        <w:rPr>
          <w:rFonts w:ascii="Arial" w:hAnsi="Arial" w:cs="Arial"/>
          <w:sz w:val="22"/>
          <w:szCs w:val="22"/>
        </w:rPr>
        <w:t>e</w:t>
      </w:r>
      <w:r w:rsidRPr="00073EAF">
        <w:rPr>
          <w:rFonts w:ascii="Arial" w:hAnsi="Arial" w:cs="Arial"/>
          <w:sz w:val="22"/>
          <w:szCs w:val="22"/>
        </w:rPr>
        <w:t>l</w:t>
      </w:r>
      <w:r w:rsidR="00430286" w:rsidRPr="00073EAF">
        <w:rPr>
          <w:rFonts w:ascii="Arial" w:hAnsi="Arial" w:cs="Arial"/>
          <w:sz w:val="22"/>
          <w:szCs w:val="22"/>
        </w:rPr>
        <w:t xml:space="preserve"> </w:t>
      </w:r>
      <w:r w:rsidR="00456369">
        <w:rPr>
          <w:rFonts w:ascii="Arial" w:hAnsi="Arial" w:cs="Arial"/>
          <w:sz w:val="22"/>
          <w:szCs w:val="22"/>
        </w:rPr>
        <w:t>correspondiente</w:t>
      </w:r>
      <w:r w:rsidRPr="00073EAF">
        <w:rPr>
          <w:rFonts w:ascii="Arial" w:hAnsi="Arial" w:cs="Arial"/>
          <w:sz w:val="22"/>
          <w:szCs w:val="22"/>
        </w:rPr>
        <w:t xml:space="preserve"> al </w:t>
      </w:r>
      <w:r w:rsidR="005105F4" w:rsidRPr="00073EAF">
        <w:rPr>
          <w:rFonts w:ascii="Arial" w:hAnsi="Arial" w:cs="Arial"/>
          <w:sz w:val="22"/>
          <w:szCs w:val="22"/>
        </w:rPr>
        <w:t xml:space="preserve">proceso al que desea participar </w:t>
      </w:r>
      <w:r w:rsidR="00164153" w:rsidRPr="00073EAF">
        <w:rPr>
          <w:rFonts w:ascii="Arial" w:hAnsi="Arial" w:cs="Arial"/>
          <w:sz w:val="22"/>
          <w:szCs w:val="22"/>
        </w:rPr>
        <w:t>de acuerdo con</w:t>
      </w:r>
      <w:r w:rsidR="005105F4" w:rsidRPr="00073EAF">
        <w:rPr>
          <w:rFonts w:ascii="Arial" w:hAnsi="Arial" w:cs="Arial"/>
          <w:sz w:val="22"/>
          <w:szCs w:val="22"/>
        </w:rPr>
        <w:t xml:space="preserve"> </w:t>
      </w:r>
      <w:r w:rsidR="00D6566C" w:rsidRPr="00073EAF">
        <w:rPr>
          <w:rFonts w:ascii="Arial" w:hAnsi="Arial" w:cs="Arial"/>
          <w:sz w:val="22"/>
          <w:szCs w:val="22"/>
        </w:rPr>
        <w:t>la</w:t>
      </w:r>
      <w:r w:rsidRPr="00073EAF">
        <w:rPr>
          <w:rFonts w:ascii="Arial" w:hAnsi="Arial" w:cs="Arial"/>
          <w:sz w:val="22"/>
          <w:szCs w:val="22"/>
        </w:rPr>
        <w:t xml:space="preserve"> categoría </w:t>
      </w:r>
      <w:r w:rsidR="00D54C84" w:rsidRPr="00073EAF">
        <w:rPr>
          <w:rFonts w:ascii="Arial" w:hAnsi="Arial" w:cs="Arial"/>
          <w:sz w:val="22"/>
          <w:szCs w:val="22"/>
        </w:rPr>
        <w:t xml:space="preserve">que </w:t>
      </w:r>
      <w:r w:rsidR="00D6566C" w:rsidRPr="00073EAF">
        <w:rPr>
          <w:rFonts w:ascii="Arial" w:hAnsi="Arial" w:cs="Arial"/>
          <w:sz w:val="22"/>
          <w:szCs w:val="22"/>
        </w:rPr>
        <w:t>ostenta</w:t>
      </w:r>
      <w:r w:rsidRPr="00073EAF">
        <w:rPr>
          <w:rFonts w:ascii="Arial" w:hAnsi="Arial" w:cs="Arial"/>
          <w:sz w:val="22"/>
          <w:szCs w:val="22"/>
        </w:rPr>
        <w:t>.</w:t>
      </w:r>
    </w:p>
    <w:p w14:paraId="22F38A7B" w14:textId="46309213" w:rsidR="00AD408C" w:rsidRPr="00073EAF" w:rsidRDefault="00400F62" w:rsidP="009E6F0F">
      <w:pPr>
        <w:pStyle w:val="Prrafodelista"/>
        <w:numPr>
          <w:ilvl w:val="0"/>
          <w:numId w:val="15"/>
        </w:numPr>
        <w:adjustRightInd w:val="0"/>
        <w:snapToGrid w:val="0"/>
        <w:spacing w:after="120"/>
        <w:contextualSpacing w:val="0"/>
        <w:jc w:val="both"/>
        <w:rPr>
          <w:rFonts w:ascii="Arial" w:hAnsi="Arial" w:cs="Arial"/>
          <w:sz w:val="22"/>
          <w:szCs w:val="22"/>
        </w:rPr>
      </w:pPr>
      <w:r w:rsidRPr="00073EAF">
        <w:rPr>
          <w:rFonts w:ascii="Arial" w:hAnsi="Arial" w:cs="Arial"/>
          <w:sz w:val="22"/>
          <w:szCs w:val="22"/>
        </w:rPr>
        <w:t xml:space="preserve">Dar </w:t>
      </w:r>
      <w:r w:rsidR="004803CB" w:rsidRPr="00073EAF">
        <w:rPr>
          <w:rFonts w:ascii="Arial" w:hAnsi="Arial" w:cs="Arial"/>
          <w:sz w:val="22"/>
          <w:szCs w:val="22"/>
        </w:rPr>
        <w:t>clic</w:t>
      </w:r>
      <w:r w:rsidRPr="00073EAF">
        <w:rPr>
          <w:rFonts w:ascii="Arial" w:hAnsi="Arial" w:cs="Arial"/>
          <w:sz w:val="22"/>
          <w:szCs w:val="22"/>
        </w:rPr>
        <w:t xml:space="preserve"> en el botón </w:t>
      </w:r>
      <w:r w:rsidRPr="00483547">
        <w:rPr>
          <w:rFonts w:ascii="Arial" w:hAnsi="Arial" w:cs="Arial"/>
          <w:i/>
          <w:iCs/>
          <w:sz w:val="22"/>
          <w:szCs w:val="22"/>
        </w:rPr>
        <w:t>Agendar</w:t>
      </w:r>
      <w:r w:rsidRPr="00073EAF">
        <w:rPr>
          <w:rFonts w:ascii="Arial" w:hAnsi="Arial" w:cs="Arial"/>
          <w:sz w:val="22"/>
          <w:szCs w:val="22"/>
        </w:rPr>
        <w:t xml:space="preserve"> de la sede de registro de la entidad</w:t>
      </w:r>
      <w:r w:rsidR="00D6566C" w:rsidRPr="00073EAF">
        <w:rPr>
          <w:rFonts w:ascii="Arial" w:hAnsi="Arial" w:cs="Arial"/>
          <w:sz w:val="22"/>
          <w:szCs w:val="22"/>
        </w:rPr>
        <w:t>.</w:t>
      </w:r>
    </w:p>
    <w:tbl>
      <w:tblPr>
        <w:tblStyle w:val="Tablaconcuadrcula4-nfasis61"/>
        <w:tblW w:w="9634"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05"/>
        <w:gridCol w:w="7229"/>
      </w:tblGrid>
      <w:tr w:rsidR="00AD408C" w:rsidRPr="00073EAF" w14:paraId="18241EAE" w14:textId="77777777" w:rsidTr="00231E23">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tcBorders>
            <w:shd w:val="clear" w:color="auto" w:fill="C40D7A"/>
            <w:vAlign w:val="center"/>
          </w:tcPr>
          <w:p w14:paraId="1C0E902F" w14:textId="77777777" w:rsidR="00AD408C" w:rsidRPr="00073EAF" w:rsidRDefault="00AD408C" w:rsidP="0010276A">
            <w:pPr>
              <w:adjustRightInd w:val="0"/>
              <w:snapToGrid w:val="0"/>
              <w:ind w:left="4"/>
              <w:jc w:val="center"/>
              <w:rPr>
                <w:rFonts w:ascii="Arial" w:hAnsi="Arial" w:cs="Arial"/>
                <w:sz w:val="22"/>
                <w:szCs w:val="22"/>
                <w:lang w:val="es-ES_tradnl"/>
              </w:rPr>
            </w:pPr>
            <w:r w:rsidRPr="00073EAF">
              <w:rPr>
                <w:rFonts w:ascii="Arial" w:hAnsi="Arial" w:cs="Arial"/>
                <w:color w:val="FFFFFF"/>
                <w:sz w:val="22"/>
                <w:szCs w:val="22"/>
                <w:lang w:val="es-ES_tradnl"/>
              </w:rPr>
              <w:t>Sede Virtual</w:t>
            </w:r>
          </w:p>
        </w:tc>
        <w:tc>
          <w:tcPr>
            <w:tcW w:w="7229" w:type="dxa"/>
            <w:tcBorders>
              <w:top w:val="none" w:sz="0" w:space="0" w:color="auto"/>
              <w:bottom w:val="none" w:sz="0" w:space="0" w:color="auto"/>
              <w:right w:val="none" w:sz="0" w:space="0" w:color="auto"/>
            </w:tcBorders>
            <w:shd w:val="clear" w:color="auto" w:fill="C40D7A"/>
            <w:vAlign w:val="center"/>
          </w:tcPr>
          <w:p w14:paraId="75BE1477" w14:textId="77777777" w:rsidR="00AD408C" w:rsidRPr="00073EAF" w:rsidRDefault="00AD408C" w:rsidP="0010276A">
            <w:pPr>
              <w:adjustRightInd w:val="0"/>
              <w:snapToGrid w:val="0"/>
              <w:ind w:left="4"/>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ES_tradnl"/>
              </w:rPr>
            </w:pPr>
            <w:r w:rsidRPr="00073EAF">
              <w:rPr>
                <w:rFonts w:ascii="Arial" w:hAnsi="Arial" w:cs="Arial"/>
                <w:color w:val="FFFFFF"/>
                <w:sz w:val="22"/>
                <w:szCs w:val="22"/>
                <w:lang w:val="es-ES_tradnl"/>
              </w:rPr>
              <w:t>Dirección electrónica</w:t>
            </w:r>
          </w:p>
        </w:tc>
      </w:tr>
      <w:tr w:rsidR="00AD408C" w:rsidRPr="00456369" w14:paraId="0261CADB" w14:textId="77777777" w:rsidTr="00231E23">
        <w:trPr>
          <w:cnfStyle w:val="000000100000" w:firstRow="0" w:lastRow="0" w:firstColumn="0" w:lastColumn="0" w:oddVBand="0" w:evenVBand="0" w:oddHBand="1"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vAlign w:val="center"/>
          </w:tcPr>
          <w:p w14:paraId="3CB9C005" w14:textId="0C925834" w:rsidR="00AD408C" w:rsidRPr="00456369" w:rsidRDefault="00AD408C" w:rsidP="0010276A">
            <w:pPr>
              <w:adjustRightInd w:val="0"/>
              <w:snapToGrid w:val="0"/>
              <w:rPr>
                <w:rFonts w:ascii="Arial" w:hAnsi="Arial" w:cs="Arial"/>
                <w:sz w:val="21"/>
                <w:szCs w:val="21"/>
                <w:lang w:val="es-ES_tradnl"/>
              </w:rPr>
            </w:pPr>
            <w:r w:rsidRPr="00456369">
              <w:rPr>
                <w:rFonts w:ascii="Arial" w:hAnsi="Arial" w:cs="Arial"/>
                <w:sz w:val="21"/>
                <w:szCs w:val="21"/>
                <w:lang w:val="es-ES_tradnl"/>
              </w:rPr>
              <w:t xml:space="preserve">Coahuila Sede Virtual </w:t>
            </w:r>
            <w:r w:rsidR="00F01EB4" w:rsidRPr="00456369">
              <w:rPr>
                <w:rFonts w:ascii="Arial" w:hAnsi="Arial" w:cs="Arial"/>
                <w:sz w:val="21"/>
                <w:szCs w:val="21"/>
                <w:lang w:val="es-ES_tradnl"/>
              </w:rPr>
              <w:t>Reconocimiento AT</w:t>
            </w:r>
            <w:r w:rsidR="009217DA" w:rsidRPr="00456369">
              <w:rPr>
                <w:rFonts w:ascii="Arial" w:hAnsi="Arial" w:cs="Arial"/>
                <w:sz w:val="21"/>
                <w:szCs w:val="21"/>
                <w:lang w:val="es-ES_tradnl"/>
              </w:rPr>
              <w:t>, ATP, T</w:t>
            </w:r>
            <w:r w:rsidR="00683F8D" w:rsidRPr="00456369">
              <w:rPr>
                <w:rFonts w:ascii="Arial" w:hAnsi="Arial" w:cs="Arial"/>
                <w:sz w:val="21"/>
                <w:szCs w:val="21"/>
                <w:lang w:val="es-ES_tradnl"/>
              </w:rPr>
              <w:t>utoría</w:t>
            </w:r>
          </w:p>
        </w:tc>
        <w:tc>
          <w:tcPr>
            <w:tcW w:w="7229" w:type="dxa"/>
            <w:shd w:val="clear" w:color="auto" w:fill="auto"/>
            <w:vAlign w:val="center"/>
          </w:tcPr>
          <w:p w14:paraId="3D084C3E" w14:textId="08DE03D2" w:rsidR="00683F8D" w:rsidRPr="0064129E" w:rsidRDefault="0010276A" w:rsidP="0064129E">
            <w:pPr>
              <w:autoSpaceDE w:val="0"/>
              <w:autoSpaceDN w:val="0"/>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s-ES_tradnl"/>
              </w:rPr>
            </w:pPr>
            <w:r w:rsidRPr="0064129E">
              <w:rPr>
                <w:rFonts w:ascii="Arial" w:hAnsi="Arial" w:cs="Arial"/>
                <w:sz w:val="21"/>
                <w:szCs w:val="21"/>
                <w:lang w:val="es-ES_tradnl"/>
              </w:rPr>
              <w:t>https://appse.mexicocentral.cloudapp.azure.com/reconocimiento/login.php</w:t>
            </w:r>
          </w:p>
        </w:tc>
      </w:tr>
    </w:tbl>
    <w:p w14:paraId="1296A8DD" w14:textId="77777777" w:rsidR="0010276A" w:rsidRPr="00073EAF" w:rsidRDefault="0010276A" w:rsidP="0010276A">
      <w:pPr>
        <w:pStyle w:val="Prrafodelista"/>
        <w:adjustRightInd w:val="0"/>
        <w:snapToGrid w:val="0"/>
        <w:spacing w:after="120"/>
        <w:contextualSpacing w:val="0"/>
        <w:jc w:val="both"/>
        <w:rPr>
          <w:rFonts w:ascii="Arial" w:hAnsi="Arial" w:cs="Arial"/>
          <w:sz w:val="22"/>
          <w:szCs w:val="22"/>
        </w:rPr>
      </w:pPr>
    </w:p>
    <w:p w14:paraId="4FD6680E" w14:textId="1270F5E9" w:rsidR="00AD408C" w:rsidRPr="00073EAF" w:rsidRDefault="00400F62" w:rsidP="00913D76">
      <w:pPr>
        <w:pStyle w:val="Prrafodelista"/>
        <w:numPr>
          <w:ilvl w:val="0"/>
          <w:numId w:val="15"/>
        </w:numPr>
        <w:adjustRightInd w:val="0"/>
        <w:snapToGrid w:val="0"/>
        <w:spacing w:after="120"/>
        <w:contextualSpacing w:val="0"/>
        <w:jc w:val="both"/>
        <w:rPr>
          <w:rFonts w:ascii="Arial" w:hAnsi="Arial" w:cs="Arial"/>
          <w:sz w:val="22"/>
          <w:szCs w:val="22"/>
        </w:rPr>
      </w:pPr>
      <w:r w:rsidRPr="00073EAF">
        <w:rPr>
          <w:rFonts w:ascii="Arial" w:hAnsi="Arial" w:cs="Arial"/>
          <w:sz w:val="22"/>
          <w:szCs w:val="22"/>
        </w:rPr>
        <w:lastRenderedPageBreak/>
        <w:t xml:space="preserve">Seleccionar la fecha y hora de la cita virtual, </w:t>
      </w:r>
      <w:r w:rsidR="000A6174" w:rsidRPr="00073EAF">
        <w:rPr>
          <w:rFonts w:ascii="Arial" w:hAnsi="Arial" w:cs="Arial"/>
          <w:sz w:val="22"/>
          <w:szCs w:val="22"/>
        </w:rPr>
        <w:t>de acuerdo con</w:t>
      </w:r>
      <w:r w:rsidRPr="00073EAF">
        <w:rPr>
          <w:rFonts w:ascii="Arial" w:hAnsi="Arial" w:cs="Arial"/>
          <w:sz w:val="22"/>
          <w:szCs w:val="22"/>
        </w:rPr>
        <w:t xml:space="preserve"> los espacios disponibles.</w:t>
      </w:r>
    </w:p>
    <w:p w14:paraId="4A279677" w14:textId="319C1429" w:rsidR="00400F62" w:rsidRPr="00073EAF" w:rsidRDefault="00400F62" w:rsidP="00913D76">
      <w:pPr>
        <w:pStyle w:val="Prrafodelista"/>
        <w:numPr>
          <w:ilvl w:val="0"/>
          <w:numId w:val="15"/>
        </w:numPr>
        <w:adjustRightInd w:val="0"/>
        <w:snapToGrid w:val="0"/>
        <w:spacing w:after="120"/>
        <w:contextualSpacing w:val="0"/>
        <w:jc w:val="both"/>
        <w:rPr>
          <w:rFonts w:ascii="Arial" w:hAnsi="Arial" w:cs="Arial"/>
          <w:sz w:val="22"/>
          <w:szCs w:val="22"/>
        </w:rPr>
      </w:pPr>
      <w:r w:rsidRPr="00073EAF">
        <w:rPr>
          <w:rFonts w:ascii="Arial" w:hAnsi="Arial" w:cs="Arial"/>
          <w:sz w:val="22"/>
          <w:szCs w:val="22"/>
        </w:rPr>
        <w:t>Descargar comprobante de cita</w:t>
      </w:r>
      <w:r w:rsidR="001D3A45" w:rsidRPr="00073EAF">
        <w:rPr>
          <w:rFonts w:ascii="Arial" w:hAnsi="Arial" w:cs="Arial"/>
          <w:sz w:val="22"/>
          <w:szCs w:val="22"/>
        </w:rPr>
        <w:t>.</w:t>
      </w:r>
    </w:p>
    <w:p w14:paraId="6BC43F80" w14:textId="77777777" w:rsidR="00400F62" w:rsidRPr="00073EAF" w:rsidRDefault="00400F62" w:rsidP="00D54C84">
      <w:pPr>
        <w:jc w:val="both"/>
        <w:rPr>
          <w:rFonts w:ascii="Arial" w:hAnsi="Arial" w:cs="Arial"/>
          <w:sz w:val="22"/>
          <w:szCs w:val="22"/>
        </w:rPr>
      </w:pPr>
    </w:p>
    <w:p w14:paraId="62C4FD65" w14:textId="06ADF217" w:rsidR="00400F62" w:rsidRPr="00073EAF" w:rsidRDefault="00400F62" w:rsidP="00D54C84">
      <w:pPr>
        <w:jc w:val="both"/>
        <w:rPr>
          <w:rFonts w:ascii="Arial" w:hAnsi="Arial" w:cs="Arial"/>
          <w:sz w:val="22"/>
          <w:szCs w:val="22"/>
        </w:rPr>
      </w:pPr>
      <w:r w:rsidRPr="00073EAF">
        <w:rPr>
          <w:rFonts w:ascii="Arial" w:hAnsi="Arial" w:cs="Arial"/>
          <w:sz w:val="22"/>
          <w:szCs w:val="22"/>
        </w:rPr>
        <w:t xml:space="preserve">Recuerde que </w:t>
      </w:r>
      <w:r w:rsidRPr="00073EAF">
        <w:rPr>
          <w:rFonts w:ascii="Arial" w:hAnsi="Arial" w:cs="Arial"/>
          <w:b/>
          <w:bCs/>
          <w:sz w:val="22"/>
          <w:szCs w:val="22"/>
        </w:rPr>
        <w:t xml:space="preserve">la cita </w:t>
      </w:r>
      <w:r w:rsidR="00E47F5C" w:rsidRPr="00073EAF">
        <w:rPr>
          <w:rFonts w:ascii="Arial" w:hAnsi="Arial" w:cs="Arial"/>
          <w:b/>
          <w:bCs/>
          <w:sz w:val="22"/>
          <w:szCs w:val="22"/>
        </w:rPr>
        <w:t xml:space="preserve">para </w:t>
      </w:r>
      <w:r w:rsidR="00A15F75" w:rsidRPr="00073EAF">
        <w:rPr>
          <w:rFonts w:ascii="Arial" w:hAnsi="Arial" w:cs="Arial"/>
          <w:b/>
          <w:bCs/>
          <w:sz w:val="22"/>
          <w:szCs w:val="22"/>
        </w:rPr>
        <w:t>la verificación</w:t>
      </w:r>
      <w:r w:rsidR="00E47F5C" w:rsidRPr="00073EAF">
        <w:rPr>
          <w:rFonts w:ascii="Arial" w:hAnsi="Arial" w:cs="Arial"/>
          <w:b/>
          <w:bCs/>
          <w:sz w:val="22"/>
          <w:szCs w:val="22"/>
        </w:rPr>
        <w:t xml:space="preserve"> de </w:t>
      </w:r>
      <w:r w:rsidR="00A15F75" w:rsidRPr="00073EAF">
        <w:rPr>
          <w:rFonts w:ascii="Arial" w:hAnsi="Arial" w:cs="Arial"/>
          <w:b/>
          <w:bCs/>
          <w:sz w:val="22"/>
          <w:szCs w:val="22"/>
        </w:rPr>
        <w:t xml:space="preserve">sus </w:t>
      </w:r>
      <w:r w:rsidR="00E47F5C" w:rsidRPr="00073EAF">
        <w:rPr>
          <w:rFonts w:ascii="Arial" w:hAnsi="Arial" w:cs="Arial"/>
          <w:b/>
          <w:bCs/>
          <w:sz w:val="22"/>
          <w:szCs w:val="22"/>
        </w:rPr>
        <w:t xml:space="preserve">documentos </w:t>
      </w:r>
      <w:r w:rsidRPr="00073EAF">
        <w:rPr>
          <w:rFonts w:ascii="Arial" w:hAnsi="Arial" w:cs="Arial"/>
          <w:b/>
          <w:bCs/>
          <w:sz w:val="22"/>
          <w:szCs w:val="22"/>
        </w:rPr>
        <w:t>se realizará sin la presencia del participante</w:t>
      </w:r>
      <w:r w:rsidR="00D67F15" w:rsidRPr="00073EAF">
        <w:rPr>
          <w:rFonts w:ascii="Arial" w:hAnsi="Arial" w:cs="Arial"/>
          <w:b/>
          <w:bCs/>
          <w:sz w:val="22"/>
          <w:szCs w:val="22"/>
        </w:rPr>
        <w:t>,</w:t>
      </w:r>
      <w:r w:rsidRPr="00073EAF">
        <w:rPr>
          <w:rFonts w:ascii="Arial" w:hAnsi="Arial" w:cs="Arial"/>
          <w:sz w:val="22"/>
          <w:szCs w:val="22"/>
        </w:rPr>
        <w:t xml:space="preserve"> puesto que es el espacio asignado para que la autoridad educativa local, en la fecha y horario seleccionado, proceda a la revisión de los documentos aportados.</w:t>
      </w:r>
    </w:p>
    <w:p w14:paraId="774C083C" w14:textId="77777777" w:rsidR="00E20E8E" w:rsidRPr="00073EAF" w:rsidRDefault="00E20E8E" w:rsidP="00D54C84">
      <w:pPr>
        <w:jc w:val="both"/>
        <w:rPr>
          <w:rFonts w:ascii="Arial" w:hAnsi="Arial" w:cs="Arial"/>
          <w:sz w:val="22"/>
          <w:szCs w:val="22"/>
        </w:rPr>
      </w:pPr>
    </w:p>
    <w:p w14:paraId="3A39FB1C" w14:textId="48132C9F" w:rsidR="00400F62" w:rsidRPr="00073EAF" w:rsidRDefault="00456369" w:rsidP="00D54C84">
      <w:pPr>
        <w:jc w:val="both"/>
        <w:rPr>
          <w:rFonts w:ascii="Arial" w:hAnsi="Arial" w:cs="Arial"/>
          <w:sz w:val="22"/>
          <w:szCs w:val="22"/>
        </w:rPr>
      </w:pPr>
      <w:r>
        <w:rPr>
          <w:rFonts w:ascii="Arial" w:hAnsi="Arial" w:cs="Arial"/>
          <w:sz w:val="22"/>
          <w:szCs w:val="22"/>
        </w:rPr>
        <w:t xml:space="preserve">El </w:t>
      </w:r>
      <w:r w:rsidR="00231E23">
        <w:rPr>
          <w:rFonts w:ascii="Arial" w:hAnsi="Arial" w:cs="Arial"/>
          <w:i/>
          <w:iCs/>
          <w:sz w:val="22"/>
          <w:szCs w:val="22"/>
        </w:rPr>
        <w:t>R</w:t>
      </w:r>
      <w:r w:rsidRPr="00483547">
        <w:rPr>
          <w:rFonts w:ascii="Arial" w:hAnsi="Arial" w:cs="Arial"/>
          <w:i/>
          <w:iCs/>
          <w:sz w:val="22"/>
          <w:szCs w:val="22"/>
        </w:rPr>
        <w:t xml:space="preserve">esponsable de </w:t>
      </w:r>
      <w:r w:rsidR="00231E23">
        <w:rPr>
          <w:rFonts w:ascii="Arial" w:hAnsi="Arial" w:cs="Arial"/>
          <w:i/>
          <w:iCs/>
          <w:sz w:val="22"/>
          <w:szCs w:val="22"/>
        </w:rPr>
        <w:t>M</w:t>
      </w:r>
      <w:r w:rsidRPr="00483547">
        <w:rPr>
          <w:rFonts w:ascii="Arial" w:hAnsi="Arial" w:cs="Arial"/>
          <w:i/>
          <w:iCs/>
          <w:sz w:val="22"/>
          <w:szCs w:val="22"/>
        </w:rPr>
        <w:t xml:space="preserve">esa de </w:t>
      </w:r>
      <w:r w:rsidR="00231E23">
        <w:rPr>
          <w:rFonts w:ascii="Arial" w:hAnsi="Arial" w:cs="Arial"/>
          <w:i/>
          <w:iCs/>
          <w:sz w:val="22"/>
          <w:szCs w:val="22"/>
        </w:rPr>
        <w:t>R</w:t>
      </w:r>
      <w:r w:rsidRPr="00483547">
        <w:rPr>
          <w:rFonts w:ascii="Arial" w:hAnsi="Arial" w:cs="Arial"/>
          <w:i/>
          <w:iCs/>
          <w:sz w:val="22"/>
          <w:szCs w:val="22"/>
        </w:rPr>
        <w:t>egistro</w:t>
      </w:r>
      <w:r w:rsidRPr="00073EAF">
        <w:rPr>
          <w:rFonts w:ascii="Arial" w:hAnsi="Arial" w:cs="Arial"/>
          <w:sz w:val="22"/>
          <w:szCs w:val="22"/>
        </w:rPr>
        <w:t xml:space="preserve"> (RMR)</w:t>
      </w:r>
      <w:r>
        <w:rPr>
          <w:rFonts w:ascii="Arial" w:hAnsi="Arial" w:cs="Arial"/>
          <w:sz w:val="22"/>
          <w:szCs w:val="22"/>
        </w:rPr>
        <w:t xml:space="preserve">, quien </w:t>
      </w:r>
      <w:r w:rsidR="00483547">
        <w:rPr>
          <w:rFonts w:ascii="Arial" w:hAnsi="Arial" w:cs="Arial"/>
          <w:sz w:val="22"/>
          <w:szCs w:val="22"/>
        </w:rPr>
        <w:t>será</w:t>
      </w:r>
      <w:r>
        <w:rPr>
          <w:rFonts w:ascii="Arial" w:hAnsi="Arial" w:cs="Arial"/>
          <w:sz w:val="22"/>
          <w:szCs w:val="22"/>
        </w:rPr>
        <w:t xml:space="preserve"> la</w:t>
      </w:r>
      <w:r w:rsidR="00400F62" w:rsidRPr="00073EAF">
        <w:rPr>
          <w:rFonts w:ascii="Arial" w:hAnsi="Arial" w:cs="Arial"/>
          <w:sz w:val="22"/>
          <w:szCs w:val="22"/>
        </w:rPr>
        <w:t xml:space="preserve"> persona encargada de realizar </w:t>
      </w:r>
      <w:r>
        <w:rPr>
          <w:rFonts w:ascii="Arial" w:hAnsi="Arial" w:cs="Arial"/>
          <w:sz w:val="22"/>
          <w:szCs w:val="22"/>
        </w:rPr>
        <w:t>la</w:t>
      </w:r>
      <w:r w:rsidR="00400F62" w:rsidRPr="00073EAF">
        <w:rPr>
          <w:rFonts w:ascii="Arial" w:hAnsi="Arial" w:cs="Arial"/>
          <w:sz w:val="22"/>
          <w:szCs w:val="22"/>
        </w:rPr>
        <w:t xml:space="preserve"> revisión</w:t>
      </w:r>
      <w:r>
        <w:rPr>
          <w:rFonts w:ascii="Arial" w:hAnsi="Arial" w:cs="Arial"/>
          <w:sz w:val="22"/>
          <w:szCs w:val="22"/>
        </w:rPr>
        <w:t xml:space="preserve"> de sus documentos</w:t>
      </w:r>
      <w:r w:rsidR="003F1A99" w:rsidRPr="00073EAF">
        <w:rPr>
          <w:rFonts w:ascii="Arial" w:hAnsi="Arial" w:cs="Arial"/>
          <w:sz w:val="22"/>
          <w:szCs w:val="22"/>
        </w:rPr>
        <w:t>,</w:t>
      </w:r>
      <w:r w:rsidR="00400F62" w:rsidRPr="00073EAF">
        <w:rPr>
          <w:rFonts w:ascii="Arial" w:hAnsi="Arial" w:cs="Arial"/>
          <w:sz w:val="22"/>
          <w:szCs w:val="22"/>
        </w:rPr>
        <w:t xml:space="preserve"> pertenece a su nivel educativo. Para desarrollar dicha tarea, </w:t>
      </w:r>
      <w:r>
        <w:rPr>
          <w:rFonts w:ascii="Arial" w:hAnsi="Arial" w:cs="Arial"/>
          <w:sz w:val="22"/>
          <w:szCs w:val="22"/>
        </w:rPr>
        <w:t>las</w:t>
      </w:r>
      <w:r w:rsidR="00400F62" w:rsidRPr="00073EAF">
        <w:rPr>
          <w:rFonts w:ascii="Arial" w:hAnsi="Arial" w:cs="Arial"/>
          <w:sz w:val="22"/>
          <w:szCs w:val="22"/>
        </w:rPr>
        <w:t xml:space="preserve"> citas se distribuirán</w:t>
      </w:r>
      <w:r>
        <w:rPr>
          <w:rFonts w:ascii="Arial" w:hAnsi="Arial" w:cs="Arial"/>
          <w:sz w:val="22"/>
          <w:szCs w:val="22"/>
        </w:rPr>
        <w:t>,</w:t>
      </w:r>
      <w:r w:rsidR="00400F62" w:rsidRPr="00073EAF">
        <w:rPr>
          <w:rFonts w:ascii="Arial" w:hAnsi="Arial" w:cs="Arial"/>
          <w:sz w:val="22"/>
          <w:szCs w:val="22"/>
        </w:rPr>
        <w:t xml:space="preserve"> según corresponda, al personal de los niveles y servicios educativos (Inicial, Preescolar, Primaria, </w:t>
      </w:r>
      <w:r w:rsidR="004445B9" w:rsidRPr="00073EAF">
        <w:rPr>
          <w:rFonts w:ascii="Arial" w:hAnsi="Arial" w:cs="Arial"/>
          <w:sz w:val="22"/>
          <w:szCs w:val="22"/>
        </w:rPr>
        <w:t>Secundaria</w:t>
      </w:r>
      <w:r w:rsidR="00400F62" w:rsidRPr="00073EAF">
        <w:rPr>
          <w:rFonts w:ascii="Arial" w:hAnsi="Arial" w:cs="Arial"/>
          <w:sz w:val="22"/>
          <w:szCs w:val="22"/>
        </w:rPr>
        <w:t>, Telesecundaria, Educación Especial</w:t>
      </w:r>
      <w:r w:rsidR="004445B9" w:rsidRPr="00073EAF">
        <w:rPr>
          <w:rFonts w:ascii="Arial" w:hAnsi="Arial" w:cs="Arial"/>
          <w:sz w:val="22"/>
          <w:szCs w:val="22"/>
        </w:rPr>
        <w:t xml:space="preserve"> Federalizad</w:t>
      </w:r>
      <w:r w:rsidR="00483547">
        <w:rPr>
          <w:rFonts w:ascii="Arial" w:hAnsi="Arial" w:cs="Arial"/>
          <w:sz w:val="22"/>
          <w:szCs w:val="22"/>
        </w:rPr>
        <w:t>a</w:t>
      </w:r>
      <w:r w:rsidR="00400F62" w:rsidRPr="00073EAF">
        <w:rPr>
          <w:rFonts w:ascii="Arial" w:hAnsi="Arial" w:cs="Arial"/>
          <w:sz w:val="22"/>
          <w:szCs w:val="22"/>
        </w:rPr>
        <w:t>, Educación Física</w:t>
      </w:r>
      <w:r w:rsidR="004445B9" w:rsidRPr="00073EAF">
        <w:rPr>
          <w:rFonts w:ascii="Arial" w:hAnsi="Arial" w:cs="Arial"/>
          <w:sz w:val="22"/>
          <w:szCs w:val="22"/>
        </w:rPr>
        <w:t>,</w:t>
      </w:r>
      <w:r w:rsidR="00B11EE3" w:rsidRPr="00073EAF">
        <w:rPr>
          <w:rFonts w:ascii="Arial" w:hAnsi="Arial" w:cs="Arial"/>
          <w:sz w:val="22"/>
          <w:szCs w:val="22"/>
        </w:rPr>
        <w:t xml:space="preserve"> </w:t>
      </w:r>
      <w:r w:rsidR="00231E23">
        <w:rPr>
          <w:rFonts w:ascii="Arial" w:hAnsi="Arial" w:cs="Arial"/>
          <w:sz w:val="22"/>
          <w:szCs w:val="22"/>
        </w:rPr>
        <w:t>I</w:t>
      </w:r>
      <w:r w:rsidR="00ED4C56" w:rsidRPr="00073EAF">
        <w:rPr>
          <w:rFonts w:ascii="Arial" w:hAnsi="Arial" w:cs="Arial"/>
          <w:sz w:val="22"/>
          <w:szCs w:val="22"/>
        </w:rPr>
        <w:t>nglés</w:t>
      </w:r>
      <w:r w:rsidR="00B11EE3" w:rsidRPr="00073EAF">
        <w:rPr>
          <w:rFonts w:ascii="Arial" w:hAnsi="Arial" w:cs="Arial"/>
          <w:sz w:val="22"/>
          <w:szCs w:val="22"/>
        </w:rPr>
        <w:t xml:space="preserve"> en Primaria</w:t>
      </w:r>
      <w:r w:rsidR="004445B9" w:rsidRPr="00073EAF">
        <w:rPr>
          <w:rFonts w:ascii="Arial" w:hAnsi="Arial" w:cs="Arial"/>
          <w:sz w:val="22"/>
          <w:szCs w:val="22"/>
        </w:rPr>
        <w:t xml:space="preserve"> </w:t>
      </w:r>
      <w:r w:rsidR="00400F62" w:rsidRPr="00073EAF">
        <w:rPr>
          <w:rFonts w:ascii="Arial" w:hAnsi="Arial" w:cs="Arial"/>
          <w:sz w:val="22"/>
          <w:szCs w:val="22"/>
        </w:rPr>
        <w:t>y Educación Básica para Adultos)</w:t>
      </w:r>
      <w:r w:rsidR="00E20E8E" w:rsidRPr="00073EAF">
        <w:rPr>
          <w:rFonts w:ascii="Arial" w:hAnsi="Arial" w:cs="Arial"/>
          <w:sz w:val="22"/>
          <w:szCs w:val="22"/>
        </w:rPr>
        <w:t>.</w:t>
      </w:r>
    </w:p>
    <w:p w14:paraId="4C64524F" w14:textId="77777777" w:rsidR="00F1729F" w:rsidRPr="00073EAF" w:rsidRDefault="00F1729F" w:rsidP="00D54C84">
      <w:pPr>
        <w:jc w:val="both"/>
        <w:rPr>
          <w:rFonts w:ascii="Arial" w:hAnsi="Arial" w:cs="Arial"/>
          <w:sz w:val="22"/>
          <w:szCs w:val="22"/>
        </w:rPr>
      </w:pPr>
    </w:p>
    <w:p w14:paraId="560C375D" w14:textId="4EC9B39B" w:rsidR="00F1729F" w:rsidRPr="00073EAF" w:rsidRDefault="00F1729F" w:rsidP="00D54C84">
      <w:pPr>
        <w:jc w:val="both"/>
        <w:rPr>
          <w:rStyle w:val="Hipervnculo"/>
          <w:rFonts w:ascii="Arial" w:hAnsi="Arial" w:cs="Arial"/>
          <w:color w:val="auto"/>
          <w:sz w:val="22"/>
          <w:szCs w:val="22"/>
          <w:u w:val="none"/>
          <w:lang w:val="es-ES"/>
        </w:rPr>
      </w:pPr>
      <w:r w:rsidRPr="00073EAF">
        <w:rPr>
          <w:rFonts w:ascii="Arial" w:hAnsi="Arial" w:cs="Arial"/>
          <w:sz w:val="22"/>
          <w:szCs w:val="22"/>
        </w:rPr>
        <w:t xml:space="preserve">Si </w:t>
      </w:r>
      <w:r w:rsidR="0032565C" w:rsidRPr="00073EAF">
        <w:rPr>
          <w:rFonts w:ascii="Arial" w:hAnsi="Arial" w:cs="Arial"/>
          <w:sz w:val="22"/>
          <w:szCs w:val="22"/>
        </w:rPr>
        <w:t>al momento de elegir la cita</w:t>
      </w:r>
      <w:r w:rsidR="005A4D9C">
        <w:rPr>
          <w:rFonts w:ascii="Arial" w:hAnsi="Arial" w:cs="Arial"/>
          <w:sz w:val="22"/>
          <w:szCs w:val="22"/>
        </w:rPr>
        <w:t>,</w:t>
      </w:r>
      <w:r w:rsidR="0032565C" w:rsidRPr="00073EAF">
        <w:rPr>
          <w:rFonts w:ascii="Arial" w:hAnsi="Arial" w:cs="Arial"/>
          <w:sz w:val="22"/>
          <w:szCs w:val="22"/>
        </w:rPr>
        <w:t xml:space="preserve"> seleccionó por error</w:t>
      </w:r>
      <w:r w:rsidR="00294A18" w:rsidRPr="00073EAF">
        <w:rPr>
          <w:rFonts w:ascii="Arial" w:hAnsi="Arial" w:cs="Arial"/>
          <w:sz w:val="22"/>
          <w:szCs w:val="22"/>
        </w:rPr>
        <w:t xml:space="preserve"> </w:t>
      </w:r>
      <w:r w:rsidR="0032565C" w:rsidRPr="00073EAF">
        <w:rPr>
          <w:rFonts w:ascii="Arial" w:hAnsi="Arial" w:cs="Arial"/>
          <w:sz w:val="22"/>
          <w:szCs w:val="22"/>
        </w:rPr>
        <w:t xml:space="preserve">la </w:t>
      </w:r>
      <w:r w:rsidR="00885096" w:rsidRPr="00073EAF">
        <w:rPr>
          <w:rFonts w:ascii="Arial" w:hAnsi="Arial" w:cs="Arial"/>
          <w:sz w:val="22"/>
          <w:szCs w:val="22"/>
        </w:rPr>
        <w:t xml:space="preserve">participación en un proceso de reconocimiento distinto al que desea, </w:t>
      </w:r>
      <w:r w:rsidR="00773304" w:rsidRPr="00073EAF">
        <w:rPr>
          <w:rFonts w:ascii="Arial" w:hAnsi="Arial" w:cs="Arial"/>
          <w:sz w:val="22"/>
          <w:szCs w:val="22"/>
        </w:rPr>
        <w:t xml:space="preserve">será necesario </w:t>
      </w:r>
      <w:r w:rsidR="00513D6B" w:rsidRPr="00073EAF">
        <w:rPr>
          <w:rFonts w:ascii="Arial" w:hAnsi="Arial" w:cs="Arial"/>
          <w:sz w:val="22"/>
          <w:szCs w:val="22"/>
        </w:rPr>
        <w:t>solicitar la corrección</w:t>
      </w:r>
      <w:r w:rsidR="00773304" w:rsidRPr="00073EAF">
        <w:rPr>
          <w:rFonts w:ascii="Arial" w:hAnsi="Arial" w:cs="Arial"/>
          <w:sz w:val="22"/>
          <w:szCs w:val="22"/>
        </w:rPr>
        <w:t xml:space="preserve"> </w:t>
      </w:r>
      <w:r w:rsidR="00885096" w:rsidRPr="00073EAF">
        <w:rPr>
          <w:rFonts w:ascii="Arial" w:hAnsi="Arial" w:cs="Arial"/>
          <w:sz w:val="22"/>
          <w:szCs w:val="22"/>
        </w:rPr>
        <w:t>por l</w:t>
      </w:r>
      <w:r w:rsidR="00773304" w:rsidRPr="00073EAF">
        <w:rPr>
          <w:rFonts w:ascii="Arial" w:hAnsi="Arial" w:cs="Arial"/>
          <w:sz w:val="22"/>
          <w:szCs w:val="22"/>
        </w:rPr>
        <w:t xml:space="preserve">o menos hasta un día antes de la cita, </w:t>
      </w:r>
      <w:r w:rsidR="006D5C77" w:rsidRPr="00073EAF">
        <w:rPr>
          <w:rFonts w:ascii="Arial" w:hAnsi="Arial" w:cs="Arial"/>
          <w:sz w:val="22"/>
          <w:szCs w:val="22"/>
          <w:lang w:val="es-ES"/>
        </w:rPr>
        <w:t xml:space="preserve">mediante </w:t>
      </w:r>
      <w:r w:rsidR="005A4D9C">
        <w:rPr>
          <w:rFonts w:ascii="Arial" w:hAnsi="Arial" w:cs="Arial"/>
          <w:sz w:val="22"/>
          <w:szCs w:val="22"/>
          <w:lang w:val="es-ES"/>
        </w:rPr>
        <w:t xml:space="preserve">la opción </w:t>
      </w:r>
      <w:r w:rsidR="005A4D9C" w:rsidRPr="00192520">
        <w:rPr>
          <w:rFonts w:ascii="Arial" w:hAnsi="Arial" w:cs="Arial"/>
          <w:i/>
          <w:iCs/>
          <w:sz w:val="22"/>
          <w:szCs w:val="22"/>
          <w:lang w:val="es-ES"/>
        </w:rPr>
        <w:t>Incidencias</w:t>
      </w:r>
      <w:r w:rsidR="005A4D9C">
        <w:rPr>
          <w:rFonts w:ascii="Arial" w:hAnsi="Arial" w:cs="Arial"/>
          <w:sz w:val="22"/>
          <w:szCs w:val="22"/>
          <w:lang w:val="es-ES"/>
        </w:rPr>
        <w:t xml:space="preserve">, disponible </w:t>
      </w:r>
      <w:r w:rsidR="00DE0F5E" w:rsidRPr="00073EAF">
        <w:rPr>
          <w:rStyle w:val="Hipervnculo"/>
          <w:rFonts w:ascii="Arial" w:hAnsi="Arial" w:cs="Arial"/>
          <w:color w:val="auto"/>
          <w:sz w:val="22"/>
          <w:szCs w:val="22"/>
          <w:u w:val="none"/>
          <w:lang w:val="es-ES"/>
        </w:rPr>
        <w:t xml:space="preserve">en la </w:t>
      </w:r>
      <w:r w:rsidR="00192520">
        <w:rPr>
          <w:rStyle w:val="Hipervnculo"/>
          <w:rFonts w:ascii="Arial" w:hAnsi="Arial" w:cs="Arial"/>
          <w:b/>
          <w:bCs/>
          <w:color w:val="auto"/>
          <w:sz w:val="22"/>
          <w:szCs w:val="22"/>
          <w:u w:val="none"/>
          <w:lang w:val="es-ES"/>
        </w:rPr>
        <w:t>P</w:t>
      </w:r>
      <w:r w:rsidR="00192520" w:rsidRPr="00192520">
        <w:rPr>
          <w:rStyle w:val="Hipervnculo"/>
          <w:rFonts w:ascii="Arial" w:hAnsi="Arial" w:cs="Arial"/>
          <w:b/>
          <w:bCs/>
          <w:color w:val="auto"/>
          <w:sz w:val="22"/>
          <w:szCs w:val="22"/>
          <w:u w:val="none"/>
          <w:lang w:val="es-ES"/>
        </w:rPr>
        <w:t xml:space="preserve">lataforma </w:t>
      </w:r>
      <w:r w:rsidR="00231E23">
        <w:rPr>
          <w:rStyle w:val="Hipervnculo"/>
          <w:rFonts w:ascii="Arial" w:hAnsi="Arial" w:cs="Arial"/>
          <w:b/>
          <w:bCs/>
          <w:color w:val="auto"/>
          <w:sz w:val="22"/>
          <w:szCs w:val="22"/>
          <w:u w:val="none"/>
          <w:lang w:val="es-ES"/>
        </w:rPr>
        <w:t>E</w:t>
      </w:r>
      <w:r w:rsidR="00192520" w:rsidRPr="00192520">
        <w:rPr>
          <w:rStyle w:val="Hipervnculo"/>
          <w:rFonts w:ascii="Arial" w:hAnsi="Arial" w:cs="Arial"/>
          <w:b/>
          <w:bCs/>
          <w:color w:val="auto"/>
          <w:sz w:val="22"/>
          <w:szCs w:val="22"/>
          <w:u w:val="none"/>
          <w:lang w:val="es-ES"/>
        </w:rPr>
        <w:t>statal</w:t>
      </w:r>
      <w:r w:rsidR="00192520">
        <w:rPr>
          <w:rStyle w:val="Hipervnculo"/>
          <w:rFonts w:ascii="Arial" w:hAnsi="Arial" w:cs="Arial"/>
          <w:color w:val="auto"/>
          <w:sz w:val="22"/>
          <w:szCs w:val="22"/>
          <w:u w:val="none"/>
          <w:lang w:val="es-ES"/>
        </w:rPr>
        <w:t>.</w:t>
      </w:r>
    </w:p>
    <w:p w14:paraId="0C6D5FF7" w14:textId="7DB0C619" w:rsidR="00DE0F5E" w:rsidRPr="00073EAF" w:rsidRDefault="00DE0F5E" w:rsidP="00D54C84">
      <w:pPr>
        <w:jc w:val="both"/>
        <w:rPr>
          <w:rFonts w:ascii="Arial" w:hAnsi="Arial" w:cs="Arial"/>
          <w:sz w:val="22"/>
          <w:szCs w:val="22"/>
        </w:rPr>
      </w:pPr>
    </w:p>
    <w:p w14:paraId="5D633ED5" w14:textId="3B4184D1" w:rsidR="00400F62" w:rsidRPr="00073EAF" w:rsidRDefault="003F1A99" w:rsidP="00D54C84">
      <w:pPr>
        <w:jc w:val="both"/>
        <w:rPr>
          <w:rFonts w:ascii="Arial" w:hAnsi="Arial" w:cs="Arial"/>
          <w:sz w:val="22"/>
          <w:szCs w:val="22"/>
        </w:rPr>
      </w:pPr>
      <w:r w:rsidRPr="00073EAF">
        <w:rPr>
          <w:rFonts w:ascii="Arial" w:hAnsi="Arial" w:cs="Arial"/>
          <w:noProof/>
          <w:sz w:val="22"/>
          <w:szCs w:val="22"/>
        </w:rPr>
        <mc:AlternateContent>
          <mc:Choice Requires="wps">
            <w:drawing>
              <wp:anchor distT="0" distB="0" distL="114300" distR="114300" simplePos="0" relativeHeight="251682816" behindDoc="1" locked="0" layoutInCell="1" allowOverlap="1" wp14:anchorId="5B910A8F" wp14:editId="73ED1C16">
                <wp:simplePos x="0" y="0"/>
                <wp:positionH relativeFrom="column">
                  <wp:posOffset>-183515</wp:posOffset>
                </wp:positionH>
                <wp:positionV relativeFrom="paragraph">
                  <wp:posOffset>91440</wp:posOffset>
                </wp:positionV>
                <wp:extent cx="5202000" cy="313150"/>
                <wp:effectExtent l="0" t="0" r="5080" b="4445"/>
                <wp:wrapNone/>
                <wp:docPr id="687285111" name="Cheurón 17"/>
                <wp:cNvGraphicFramePr/>
                <a:graphic xmlns:a="http://schemas.openxmlformats.org/drawingml/2006/main">
                  <a:graphicData uri="http://schemas.microsoft.com/office/word/2010/wordprocessingShape">
                    <wps:wsp>
                      <wps:cNvSpPr/>
                      <wps:spPr>
                        <a:xfrm>
                          <a:off x="0" y="0"/>
                          <a:ext cx="5202000" cy="313150"/>
                        </a:xfrm>
                        <a:prstGeom prst="chevron">
                          <a:avLst/>
                        </a:prstGeom>
                        <a:solidFill>
                          <a:srgbClr val="9491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4C2392" id="Cheurón 17" o:spid="_x0000_s1026" type="#_x0000_t55" style="position:absolute;margin-left:-14.45pt;margin-top:7.2pt;width:409.6pt;height:24.6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" adj="20950" fillcolor="#94918f" stroked="f" strokeweight="1pt"/>
            </w:pict>
          </mc:Fallback>
        </mc:AlternateContent>
      </w:r>
    </w:p>
    <w:p w14:paraId="436E4D2B" w14:textId="6E57B3C4" w:rsidR="00400F62" w:rsidRPr="00073EAF" w:rsidRDefault="00400F62" w:rsidP="004C04B1">
      <w:pPr>
        <w:pStyle w:val="Prrafodelista"/>
        <w:numPr>
          <w:ilvl w:val="0"/>
          <w:numId w:val="23"/>
        </w:numPr>
        <w:jc w:val="both"/>
        <w:rPr>
          <w:rFonts w:ascii="Arial" w:hAnsi="Arial" w:cs="Arial"/>
          <w:b/>
          <w:bCs/>
          <w:color w:val="FFFFFF" w:themeColor="background1"/>
          <w:sz w:val="22"/>
          <w:szCs w:val="22"/>
        </w:rPr>
      </w:pPr>
      <w:r w:rsidRPr="00073EAF">
        <w:rPr>
          <w:rFonts w:ascii="Arial" w:hAnsi="Arial" w:cs="Arial"/>
          <w:b/>
          <w:bCs/>
          <w:color w:val="FFFFFF" w:themeColor="background1"/>
          <w:sz w:val="22"/>
          <w:szCs w:val="22"/>
        </w:rPr>
        <w:t xml:space="preserve">Carga de documentos en la </w:t>
      </w:r>
      <w:r w:rsidR="00192520">
        <w:rPr>
          <w:rFonts w:ascii="Arial" w:hAnsi="Arial" w:cs="Arial"/>
          <w:b/>
          <w:bCs/>
          <w:color w:val="FFFFFF" w:themeColor="background1"/>
          <w:sz w:val="22"/>
          <w:szCs w:val="22"/>
        </w:rPr>
        <w:t>P</w:t>
      </w:r>
      <w:r w:rsidRPr="00073EAF">
        <w:rPr>
          <w:rFonts w:ascii="Arial" w:hAnsi="Arial" w:cs="Arial"/>
          <w:b/>
          <w:bCs/>
          <w:color w:val="FFFFFF" w:themeColor="background1"/>
          <w:sz w:val="22"/>
          <w:szCs w:val="22"/>
        </w:rPr>
        <w:t xml:space="preserve">lataforma </w:t>
      </w:r>
      <w:r w:rsidR="00027A7E">
        <w:rPr>
          <w:rFonts w:ascii="Arial" w:hAnsi="Arial" w:cs="Arial"/>
          <w:b/>
          <w:bCs/>
          <w:color w:val="FFFFFF" w:themeColor="background1"/>
          <w:sz w:val="22"/>
          <w:szCs w:val="22"/>
        </w:rPr>
        <w:t>E</w:t>
      </w:r>
      <w:r w:rsidRPr="00073EAF">
        <w:rPr>
          <w:rFonts w:ascii="Arial" w:hAnsi="Arial" w:cs="Arial"/>
          <w:b/>
          <w:bCs/>
          <w:color w:val="FFFFFF" w:themeColor="background1"/>
          <w:sz w:val="22"/>
          <w:szCs w:val="22"/>
        </w:rPr>
        <w:t>statal</w:t>
      </w:r>
    </w:p>
    <w:p w14:paraId="66A09446" w14:textId="127FC080" w:rsidR="00E20E8E" w:rsidRPr="00073EAF" w:rsidRDefault="00E20E8E" w:rsidP="00E20E8E">
      <w:pPr>
        <w:jc w:val="both"/>
        <w:rPr>
          <w:rFonts w:ascii="Arial" w:hAnsi="Arial" w:cs="Arial"/>
          <w:sz w:val="22"/>
          <w:szCs w:val="22"/>
        </w:rPr>
      </w:pPr>
    </w:p>
    <w:p w14:paraId="253E850B" w14:textId="108E0CDC" w:rsidR="003B64A9" w:rsidRPr="00073EAF" w:rsidRDefault="005A4D9C" w:rsidP="003B64A9">
      <w:pPr>
        <w:pStyle w:val="Prrafodelista"/>
        <w:jc w:val="both"/>
        <w:rPr>
          <w:rFonts w:ascii="Arial" w:hAnsi="Arial" w:cs="Arial"/>
          <w:b/>
          <w:bCs/>
          <w:color w:val="C40D7A"/>
          <w:sz w:val="22"/>
          <w:szCs w:val="22"/>
        </w:rPr>
      </w:pPr>
      <w:r>
        <w:rPr>
          <w:rFonts w:ascii="Arial" w:hAnsi="Arial" w:cs="Arial"/>
          <w:b/>
          <w:bCs/>
          <w:noProof/>
          <w:color w:val="C40D7A"/>
          <w:sz w:val="22"/>
          <w:szCs w:val="22"/>
        </w:rPr>
        <mc:AlternateContent>
          <mc:Choice Requires="wps">
            <w:drawing>
              <wp:anchor distT="0" distB="0" distL="114300" distR="114300" simplePos="0" relativeHeight="251683840" behindDoc="0" locked="0" layoutInCell="1" allowOverlap="1" wp14:anchorId="6FB13319" wp14:editId="1A5E3A87">
                <wp:simplePos x="0" y="0"/>
                <wp:positionH relativeFrom="column">
                  <wp:posOffset>15595</wp:posOffset>
                </wp:positionH>
                <wp:positionV relativeFrom="paragraph">
                  <wp:posOffset>121056</wp:posOffset>
                </wp:positionV>
                <wp:extent cx="248716" cy="241402"/>
                <wp:effectExtent l="0" t="0" r="5715" b="0"/>
                <wp:wrapNone/>
                <wp:docPr id="1402200057" name="Cheurón 14"/>
                <wp:cNvGraphicFramePr/>
                <a:graphic xmlns:a="http://schemas.openxmlformats.org/drawingml/2006/main">
                  <a:graphicData uri="http://schemas.microsoft.com/office/word/2010/wordprocessingShape">
                    <wps:wsp>
                      <wps:cNvSpPr/>
                      <wps:spPr>
                        <a:xfrm>
                          <a:off x="0" y="0"/>
                          <a:ext cx="248716" cy="241402"/>
                        </a:xfrm>
                        <a:prstGeom prst="chevron">
                          <a:avLst/>
                        </a:prstGeom>
                        <a:solidFill>
                          <a:srgbClr val="9491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5C61E" id="Cheurón 14" o:spid="_x0000_s1026" type="#_x0000_t55" style="position:absolute;margin-left:1.25pt;margin-top:9.55pt;width:19.6pt;height:1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" adj="11118" fillcolor="#94918f" stroked="f" strokeweight="1pt"/>
            </w:pict>
          </mc:Fallback>
        </mc:AlternateContent>
      </w:r>
    </w:p>
    <w:p w14:paraId="4AC371ED" w14:textId="34901004" w:rsidR="00DE42EC" w:rsidRPr="005A4D9C" w:rsidRDefault="000224A2" w:rsidP="005A4D9C">
      <w:pPr>
        <w:pStyle w:val="Prrafodelista"/>
        <w:numPr>
          <w:ilvl w:val="1"/>
          <w:numId w:val="24"/>
        </w:numPr>
        <w:ind w:left="1418"/>
        <w:jc w:val="both"/>
        <w:rPr>
          <w:rFonts w:ascii="Arial" w:hAnsi="Arial" w:cs="Arial"/>
          <w:b/>
          <w:bCs/>
          <w:color w:val="7F7F7F" w:themeColor="text1" w:themeTint="80"/>
          <w:sz w:val="22"/>
          <w:szCs w:val="22"/>
        </w:rPr>
      </w:pPr>
      <w:r>
        <w:rPr>
          <w:rFonts w:ascii="Arial" w:hAnsi="Arial" w:cs="Arial"/>
          <w:b/>
          <w:bCs/>
          <w:noProof/>
          <w:color w:val="C40D7A"/>
          <w:sz w:val="22"/>
          <w:szCs w:val="22"/>
        </w:rPr>
        <mc:AlternateContent>
          <mc:Choice Requires="wps">
            <w:drawing>
              <wp:anchor distT="0" distB="0" distL="114300" distR="114300" simplePos="0" relativeHeight="251687936" behindDoc="0" locked="0" layoutInCell="1" allowOverlap="1" wp14:anchorId="013BA8A0" wp14:editId="2515D771">
                <wp:simplePos x="0" y="0"/>
                <wp:positionH relativeFrom="column">
                  <wp:posOffset>224155</wp:posOffset>
                </wp:positionH>
                <wp:positionV relativeFrom="paragraph">
                  <wp:posOffset>9525</wp:posOffset>
                </wp:positionV>
                <wp:extent cx="148992" cy="144780"/>
                <wp:effectExtent l="0" t="0" r="3810" b="0"/>
                <wp:wrapNone/>
                <wp:docPr id="675205979" name="Cheurón 14"/>
                <wp:cNvGraphicFramePr/>
                <a:graphic xmlns:a="http://schemas.openxmlformats.org/drawingml/2006/main">
                  <a:graphicData uri="http://schemas.microsoft.com/office/word/2010/wordprocessingShape">
                    <wps:wsp>
                      <wps:cNvSpPr/>
                      <wps:spPr>
                        <a:xfrm>
                          <a:off x="0" y="0"/>
                          <a:ext cx="148992" cy="144780"/>
                        </a:xfrm>
                        <a:prstGeom prst="chevron">
                          <a:avLst/>
                        </a:prstGeom>
                        <a:solidFill>
                          <a:srgbClr val="9491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0A5A1" id="Cheurón 14" o:spid="_x0000_s1026" type="#_x0000_t55" style="position:absolute;margin-left:17.65pt;margin-top:.75pt;width:11.75pt;height:1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" adj="11105" fillcolor="#94918f" stroked="f" strokeweight="1pt"/>
            </w:pict>
          </mc:Fallback>
        </mc:AlternateContent>
      </w:r>
      <w:r w:rsidR="006C0601" w:rsidRPr="005A4D9C">
        <w:rPr>
          <w:rFonts w:ascii="Arial" w:hAnsi="Arial" w:cs="Arial"/>
          <w:b/>
          <w:bCs/>
          <w:color w:val="7F7F7F" w:themeColor="text1" w:themeTint="80"/>
          <w:sz w:val="22"/>
          <w:szCs w:val="22"/>
        </w:rPr>
        <w:t>Preparación de los documentos</w:t>
      </w:r>
    </w:p>
    <w:p w14:paraId="371C98B8" w14:textId="416136D7" w:rsidR="003B64A9" w:rsidRPr="00073EAF" w:rsidRDefault="003B64A9" w:rsidP="00FA6612">
      <w:pPr>
        <w:jc w:val="both"/>
        <w:rPr>
          <w:rFonts w:ascii="Arial" w:hAnsi="Arial" w:cs="Arial"/>
          <w:sz w:val="22"/>
          <w:szCs w:val="22"/>
        </w:rPr>
      </w:pPr>
    </w:p>
    <w:p w14:paraId="799331A6" w14:textId="60E962D8" w:rsidR="00400F62" w:rsidRPr="00073EAF" w:rsidRDefault="00400F62" w:rsidP="00FA6612">
      <w:pPr>
        <w:jc w:val="both"/>
        <w:rPr>
          <w:rFonts w:ascii="Arial" w:hAnsi="Arial" w:cs="Arial"/>
          <w:sz w:val="22"/>
          <w:szCs w:val="22"/>
        </w:rPr>
      </w:pPr>
      <w:r w:rsidRPr="00073EAF">
        <w:rPr>
          <w:rFonts w:ascii="Arial" w:hAnsi="Arial" w:cs="Arial"/>
          <w:sz w:val="22"/>
          <w:szCs w:val="22"/>
        </w:rPr>
        <w:t>Una vez obtenida su cita</w:t>
      </w:r>
      <w:r w:rsidR="00192520">
        <w:rPr>
          <w:rFonts w:ascii="Arial" w:hAnsi="Arial" w:cs="Arial"/>
          <w:sz w:val="22"/>
          <w:szCs w:val="22"/>
        </w:rPr>
        <w:t>,</w:t>
      </w:r>
      <w:r w:rsidRPr="00073EAF">
        <w:rPr>
          <w:rFonts w:ascii="Arial" w:hAnsi="Arial" w:cs="Arial"/>
          <w:sz w:val="22"/>
          <w:szCs w:val="22"/>
        </w:rPr>
        <w:t xml:space="preserve"> deberá preparar la documentación</w:t>
      </w:r>
      <w:r w:rsidR="00127270" w:rsidRPr="00073EAF">
        <w:rPr>
          <w:rFonts w:ascii="Arial" w:hAnsi="Arial" w:cs="Arial"/>
          <w:sz w:val="22"/>
          <w:szCs w:val="22"/>
        </w:rPr>
        <w:t xml:space="preserve"> para</w:t>
      </w:r>
      <w:r w:rsidRPr="00073EAF">
        <w:rPr>
          <w:rFonts w:ascii="Arial" w:hAnsi="Arial" w:cs="Arial"/>
          <w:sz w:val="22"/>
          <w:szCs w:val="22"/>
        </w:rPr>
        <w:t xml:space="preserve"> </w:t>
      </w:r>
      <w:r w:rsidR="00127270" w:rsidRPr="00073EAF">
        <w:rPr>
          <w:rFonts w:ascii="Arial" w:hAnsi="Arial" w:cs="Arial"/>
          <w:sz w:val="22"/>
          <w:szCs w:val="22"/>
        </w:rPr>
        <w:t>requisitos y multifactoriales</w:t>
      </w:r>
      <w:r w:rsidRPr="00073EAF">
        <w:rPr>
          <w:rFonts w:ascii="Arial" w:hAnsi="Arial" w:cs="Arial"/>
          <w:sz w:val="22"/>
          <w:szCs w:val="22"/>
        </w:rPr>
        <w:t xml:space="preserve"> </w:t>
      </w:r>
      <w:r w:rsidR="006605B3" w:rsidRPr="00073EAF">
        <w:rPr>
          <w:rFonts w:ascii="Arial" w:hAnsi="Arial" w:cs="Arial"/>
          <w:sz w:val="22"/>
          <w:szCs w:val="22"/>
        </w:rPr>
        <w:t xml:space="preserve">y </w:t>
      </w:r>
      <w:r w:rsidRPr="00073EAF">
        <w:rPr>
          <w:rFonts w:ascii="Arial" w:hAnsi="Arial" w:cs="Arial"/>
          <w:sz w:val="22"/>
          <w:szCs w:val="22"/>
        </w:rPr>
        <w:t xml:space="preserve">proceder a: </w:t>
      </w:r>
    </w:p>
    <w:p w14:paraId="459DD3AC" w14:textId="01F56AFB" w:rsidR="00E20E8E" w:rsidRPr="00073EAF" w:rsidRDefault="00E20E8E" w:rsidP="00D54C84">
      <w:pPr>
        <w:jc w:val="both"/>
        <w:rPr>
          <w:rFonts w:ascii="Arial" w:hAnsi="Arial" w:cs="Arial"/>
          <w:sz w:val="22"/>
          <w:szCs w:val="22"/>
        </w:rPr>
      </w:pPr>
    </w:p>
    <w:p w14:paraId="504710B6" w14:textId="3247BB4E" w:rsidR="0041172C" w:rsidRDefault="00400F62" w:rsidP="00EE69FB">
      <w:pPr>
        <w:pStyle w:val="Prrafodelista"/>
        <w:numPr>
          <w:ilvl w:val="0"/>
          <w:numId w:val="13"/>
        </w:numPr>
        <w:jc w:val="both"/>
        <w:rPr>
          <w:rFonts w:ascii="Arial" w:hAnsi="Arial" w:cs="Arial"/>
          <w:sz w:val="22"/>
          <w:szCs w:val="22"/>
        </w:rPr>
      </w:pPr>
      <w:r w:rsidRPr="00073EAF">
        <w:rPr>
          <w:rFonts w:ascii="Arial" w:hAnsi="Arial" w:cs="Arial"/>
          <w:sz w:val="22"/>
          <w:szCs w:val="22"/>
        </w:rPr>
        <w:t xml:space="preserve">Escanear/digitalizar los documentos referidos en la convocatoria en la </w:t>
      </w:r>
      <w:r w:rsidR="002666D5" w:rsidRPr="002666D5">
        <w:rPr>
          <w:rFonts w:ascii="Arial" w:hAnsi="Arial" w:cs="Arial"/>
          <w:i/>
          <w:iCs/>
          <w:sz w:val="22"/>
          <w:szCs w:val="22"/>
        </w:rPr>
        <w:t xml:space="preserve">Base </w:t>
      </w:r>
      <w:r w:rsidR="00415643">
        <w:rPr>
          <w:rFonts w:ascii="Arial" w:hAnsi="Arial" w:cs="Arial"/>
          <w:i/>
          <w:iCs/>
          <w:sz w:val="22"/>
          <w:szCs w:val="22"/>
        </w:rPr>
        <w:t>P</w:t>
      </w:r>
      <w:r w:rsidR="002666D5" w:rsidRPr="002666D5">
        <w:rPr>
          <w:rFonts w:ascii="Arial" w:hAnsi="Arial" w:cs="Arial"/>
          <w:i/>
          <w:iCs/>
          <w:sz w:val="22"/>
          <w:szCs w:val="22"/>
        </w:rPr>
        <w:t>rimera. Requisitos para la participación</w:t>
      </w:r>
      <w:r w:rsidRPr="00073EAF">
        <w:rPr>
          <w:rFonts w:ascii="Arial" w:hAnsi="Arial" w:cs="Arial"/>
          <w:sz w:val="22"/>
          <w:szCs w:val="22"/>
        </w:rPr>
        <w:t xml:space="preserve"> (</w:t>
      </w:r>
      <w:r w:rsidR="00192520">
        <w:rPr>
          <w:rFonts w:ascii="Arial" w:hAnsi="Arial" w:cs="Arial"/>
          <w:sz w:val="22"/>
          <w:szCs w:val="22"/>
        </w:rPr>
        <w:t>tabla</w:t>
      </w:r>
      <w:r w:rsidRPr="00073EAF">
        <w:rPr>
          <w:rFonts w:ascii="Arial" w:hAnsi="Arial" w:cs="Arial"/>
          <w:sz w:val="22"/>
          <w:szCs w:val="22"/>
        </w:rPr>
        <w:t xml:space="preserve"> 1</w:t>
      </w:r>
      <w:r w:rsidR="003A06FE" w:rsidRPr="00073EAF">
        <w:rPr>
          <w:rFonts w:ascii="Arial" w:hAnsi="Arial" w:cs="Arial"/>
          <w:sz w:val="22"/>
          <w:szCs w:val="22"/>
        </w:rPr>
        <w:t xml:space="preserve"> de este documento</w:t>
      </w:r>
      <w:r w:rsidRPr="00073EAF">
        <w:rPr>
          <w:rFonts w:ascii="Arial" w:hAnsi="Arial" w:cs="Arial"/>
          <w:sz w:val="22"/>
          <w:szCs w:val="22"/>
        </w:rPr>
        <w:t xml:space="preserve">) y la </w:t>
      </w:r>
      <w:r w:rsidR="002666D5" w:rsidRPr="002666D5">
        <w:rPr>
          <w:rFonts w:ascii="Arial" w:hAnsi="Arial" w:cs="Arial"/>
          <w:i/>
          <w:iCs/>
          <w:sz w:val="22"/>
          <w:szCs w:val="22"/>
        </w:rPr>
        <w:t xml:space="preserve">Base </w:t>
      </w:r>
      <w:r w:rsidR="00415643">
        <w:rPr>
          <w:rFonts w:ascii="Arial" w:hAnsi="Arial" w:cs="Arial"/>
          <w:i/>
          <w:iCs/>
          <w:sz w:val="22"/>
          <w:szCs w:val="22"/>
        </w:rPr>
        <w:t>T</w:t>
      </w:r>
      <w:r w:rsidR="002666D5" w:rsidRPr="002666D5">
        <w:rPr>
          <w:rFonts w:ascii="Arial" w:hAnsi="Arial" w:cs="Arial"/>
          <w:i/>
          <w:iCs/>
          <w:sz w:val="22"/>
          <w:szCs w:val="22"/>
        </w:rPr>
        <w:t>ercera. Elementos multifactoriales y su valoración</w:t>
      </w:r>
      <w:r w:rsidRPr="00073EAF">
        <w:rPr>
          <w:rFonts w:ascii="Arial" w:hAnsi="Arial" w:cs="Arial"/>
          <w:sz w:val="22"/>
          <w:szCs w:val="22"/>
        </w:rPr>
        <w:t xml:space="preserve"> (</w:t>
      </w:r>
      <w:r w:rsidR="00192520">
        <w:rPr>
          <w:rFonts w:ascii="Arial" w:hAnsi="Arial" w:cs="Arial"/>
          <w:sz w:val="22"/>
          <w:szCs w:val="22"/>
        </w:rPr>
        <w:t>tabla</w:t>
      </w:r>
      <w:r w:rsidRPr="00073EAF">
        <w:rPr>
          <w:rFonts w:ascii="Arial" w:hAnsi="Arial" w:cs="Arial"/>
          <w:sz w:val="22"/>
          <w:szCs w:val="22"/>
        </w:rPr>
        <w:t xml:space="preserve"> 2</w:t>
      </w:r>
      <w:r w:rsidR="003A06FE" w:rsidRPr="00073EAF">
        <w:rPr>
          <w:rFonts w:ascii="Arial" w:hAnsi="Arial" w:cs="Arial"/>
          <w:sz w:val="22"/>
          <w:szCs w:val="22"/>
        </w:rPr>
        <w:t xml:space="preserve"> de este documento</w:t>
      </w:r>
      <w:r w:rsidRPr="00073EAF">
        <w:rPr>
          <w:rFonts w:ascii="Arial" w:hAnsi="Arial" w:cs="Arial"/>
          <w:sz w:val="22"/>
          <w:szCs w:val="22"/>
        </w:rPr>
        <w:t xml:space="preserve">), en formato PDF </w:t>
      </w:r>
      <w:r w:rsidRPr="00073EAF">
        <w:rPr>
          <w:rFonts w:ascii="Arial" w:hAnsi="Arial" w:cs="Arial"/>
          <w:b/>
          <w:bCs/>
          <w:sz w:val="22"/>
          <w:szCs w:val="22"/>
        </w:rPr>
        <w:t>por ambos lados cuando así corresponda</w:t>
      </w:r>
      <w:r w:rsidR="004500D9" w:rsidRPr="00073EAF">
        <w:rPr>
          <w:rFonts w:ascii="Arial" w:hAnsi="Arial" w:cs="Arial"/>
          <w:sz w:val="22"/>
          <w:szCs w:val="22"/>
        </w:rPr>
        <w:t xml:space="preserve">, </w:t>
      </w:r>
      <w:r w:rsidRPr="00073EAF">
        <w:rPr>
          <w:rFonts w:ascii="Arial" w:hAnsi="Arial" w:cs="Arial"/>
          <w:sz w:val="22"/>
          <w:szCs w:val="22"/>
        </w:rPr>
        <w:t xml:space="preserve">con un peso no mayor a </w:t>
      </w:r>
      <w:r w:rsidR="00220722">
        <w:rPr>
          <w:rFonts w:ascii="Arial" w:hAnsi="Arial" w:cs="Arial"/>
          <w:sz w:val="22"/>
          <w:szCs w:val="22"/>
        </w:rPr>
        <w:t>2</w:t>
      </w:r>
      <w:r w:rsidRPr="00073EAF">
        <w:rPr>
          <w:rFonts w:ascii="Arial" w:hAnsi="Arial" w:cs="Arial"/>
          <w:sz w:val="22"/>
          <w:szCs w:val="22"/>
        </w:rPr>
        <w:t xml:space="preserve"> </w:t>
      </w:r>
      <w:r w:rsidR="005041A7" w:rsidRPr="00073EAF">
        <w:rPr>
          <w:rFonts w:ascii="Arial" w:hAnsi="Arial" w:cs="Arial"/>
          <w:sz w:val="22"/>
          <w:szCs w:val="22"/>
        </w:rPr>
        <w:t>MB</w:t>
      </w:r>
      <w:r w:rsidR="00410EE4" w:rsidRPr="00073EAF">
        <w:rPr>
          <w:rFonts w:ascii="Arial" w:hAnsi="Arial" w:cs="Arial"/>
          <w:sz w:val="22"/>
          <w:szCs w:val="22"/>
        </w:rPr>
        <w:t xml:space="preserve"> cada uno</w:t>
      </w:r>
      <w:r w:rsidRPr="00073EAF">
        <w:rPr>
          <w:rFonts w:ascii="Arial" w:hAnsi="Arial" w:cs="Arial"/>
          <w:sz w:val="22"/>
          <w:szCs w:val="22"/>
        </w:rPr>
        <w:t xml:space="preserve">. </w:t>
      </w:r>
    </w:p>
    <w:p w14:paraId="221AC3F7" w14:textId="5158E5D7" w:rsidR="00400F62" w:rsidRPr="00073EAF" w:rsidRDefault="0041172C" w:rsidP="0041172C">
      <w:pPr>
        <w:pStyle w:val="Prrafodelista"/>
        <w:jc w:val="both"/>
        <w:rPr>
          <w:rFonts w:ascii="Arial" w:hAnsi="Arial" w:cs="Arial"/>
          <w:sz w:val="22"/>
          <w:szCs w:val="22"/>
        </w:rPr>
      </w:pPr>
      <w:r>
        <w:rPr>
          <w:rFonts w:ascii="Arial" w:hAnsi="Arial" w:cs="Arial"/>
          <w:sz w:val="22"/>
          <w:szCs w:val="22"/>
        </w:rPr>
        <w:br/>
      </w:r>
      <w:r w:rsidR="004500D9" w:rsidRPr="00073EAF">
        <w:rPr>
          <w:rFonts w:ascii="Arial" w:hAnsi="Arial" w:cs="Arial"/>
          <w:sz w:val="22"/>
          <w:szCs w:val="22"/>
        </w:rPr>
        <w:t xml:space="preserve">Para </w:t>
      </w:r>
      <w:r w:rsidR="005C04C1" w:rsidRPr="00073EAF">
        <w:rPr>
          <w:rFonts w:ascii="Arial" w:hAnsi="Arial" w:cs="Arial"/>
          <w:sz w:val="22"/>
          <w:szCs w:val="22"/>
        </w:rPr>
        <w:t xml:space="preserve">que el </w:t>
      </w:r>
      <w:r w:rsidR="00192520">
        <w:rPr>
          <w:rFonts w:ascii="Arial" w:hAnsi="Arial" w:cs="Arial"/>
          <w:sz w:val="22"/>
          <w:szCs w:val="22"/>
        </w:rPr>
        <w:t xml:space="preserve">RMR </w:t>
      </w:r>
      <w:r w:rsidR="004500D9" w:rsidRPr="00073EAF">
        <w:rPr>
          <w:rFonts w:ascii="Arial" w:hAnsi="Arial" w:cs="Arial"/>
          <w:sz w:val="22"/>
          <w:szCs w:val="22"/>
        </w:rPr>
        <w:t>p</w:t>
      </w:r>
      <w:r w:rsidR="005C04C1" w:rsidRPr="00073EAF">
        <w:rPr>
          <w:rFonts w:ascii="Arial" w:hAnsi="Arial" w:cs="Arial"/>
          <w:sz w:val="22"/>
          <w:szCs w:val="22"/>
        </w:rPr>
        <w:t>ue</w:t>
      </w:r>
      <w:r w:rsidR="004500D9" w:rsidRPr="00073EAF">
        <w:rPr>
          <w:rFonts w:ascii="Arial" w:hAnsi="Arial" w:cs="Arial"/>
          <w:sz w:val="22"/>
          <w:szCs w:val="22"/>
        </w:rPr>
        <w:t>d</w:t>
      </w:r>
      <w:r w:rsidR="005C04C1" w:rsidRPr="00073EAF">
        <w:rPr>
          <w:rFonts w:ascii="Arial" w:hAnsi="Arial" w:cs="Arial"/>
          <w:sz w:val="22"/>
          <w:szCs w:val="22"/>
        </w:rPr>
        <w:t>a</w:t>
      </w:r>
      <w:r w:rsidR="004500D9" w:rsidRPr="00073EAF">
        <w:rPr>
          <w:rFonts w:ascii="Arial" w:hAnsi="Arial" w:cs="Arial"/>
          <w:sz w:val="22"/>
          <w:szCs w:val="22"/>
        </w:rPr>
        <w:t xml:space="preserve"> visualizar l</w:t>
      </w:r>
      <w:r w:rsidR="00400F62" w:rsidRPr="00073EAF">
        <w:rPr>
          <w:rFonts w:ascii="Arial" w:hAnsi="Arial" w:cs="Arial"/>
          <w:sz w:val="22"/>
          <w:szCs w:val="22"/>
        </w:rPr>
        <w:t xml:space="preserve">os archivos en la </w:t>
      </w:r>
      <w:r w:rsidR="00192520" w:rsidRPr="00192520">
        <w:rPr>
          <w:rFonts w:ascii="Arial" w:hAnsi="Arial" w:cs="Arial"/>
          <w:b/>
          <w:bCs/>
          <w:sz w:val="22"/>
          <w:szCs w:val="22"/>
        </w:rPr>
        <w:t>P</w:t>
      </w:r>
      <w:r w:rsidR="00400F62" w:rsidRPr="00192520">
        <w:rPr>
          <w:rFonts w:ascii="Arial" w:hAnsi="Arial" w:cs="Arial"/>
          <w:b/>
          <w:bCs/>
          <w:sz w:val="22"/>
          <w:szCs w:val="22"/>
        </w:rPr>
        <w:t xml:space="preserve">lataforma </w:t>
      </w:r>
      <w:r w:rsidR="002666D5">
        <w:rPr>
          <w:rFonts w:ascii="Arial" w:hAnsi="Arial" w:cs="Arial"/>
          <w:b/>
          <w:bCs/>
          <w:sz w:val="22"/>
          <w:szCs w:val="22"/>
        </w:rPr>
        <w:t>E</w:t>
      </w:r>
      <w:r w:rsidR="00400F62" w:rsidRPr="00192520">
        <w:rPr>
          <w:rFonts w:ascii="Arial" w:hAnsi="Arial" w:cs="Arial"/>
          <w:b/>
          <w:bCs/>
          <w:sz w:val="22"/>
          <w:szCs w:val="22"/>
        </w:rPr>
        <w:t>statal</w:t>
      </w:r>
      <w:r w:rsidR="005C04C1" w:rsidRPr="00073EAF">
        <w:rPr>
          <w:rFonts w:ascii="Arial" w:hAnsi="Arial" w:cs="Arial"/>
          <w:sz w:val="22"/>
          <w:szCs w:val="22"/>
        </w:rPr>
        <w:t>,</w:t>
      </w:r>
      <w:r w:rsidR="00400F62" w:rsidRPr="00073EAF">
        <w:rPr>
          <w:rFonts w:ascii="Arial" w:hAnsi="Arial" w:cs="Arial"/>
          <w:sz w:val="22"/>
          <w:szCs w:val="22"/>
        </w:rPr>
        <w:t xml:space="preserve"> deberán</w:t>
      </w:r>
      <w:r w:rsidR="00EE69FB" w:rsidRPr="00073EAF">
        <w:rPr>
          <w:rFonts w:ascii="Arial" w:hAnsi="Arial" w:cs="Arial"/>
          <w:sz w:val="22"/>
          <w:szCs w:val="22"/>
        </w:rPr>
        <w:t xml:space="preserve"> </w:t>
      </w:r>
      <w:r w:rsidR="00400F62" w:rsidRPr="00073EAF">
        <w:rPr>
          <w:rFonts w:ascii="Arial" w:hAnsi="Arial" w:cs="Arial"/>
          <w:sz w:val="22"/>
          <w:szCs w:val="22"/>
        </w:rPr>
        <w:t xml:space="preserve">ser </w:t>
      </w:r>
      <w:r w:rsidR="00400F62" w:rsidRPr="00073EAF">
        <w:rPr>
          <w:rFonts w:ascii="Arial" w:hAnsi="Arial" w:cs="Arial"/>
          <w:b/>
          <w:bCs/>
          <w:sz w:val="22"/>
          <w:szCs w:val="22"/>
        </w:rPr>
        <w:t xml:space="preserve">nombrados en </w:t>
      </w:r>
      <w:r w:rsidR="00192520" w:rsidRPr="00073EAF">
        <w:rPr>
          <w:rFonts w:ascii="Arial" w:hAnsi="Arial" w:cs="Arial"/>
          <w:b/>
          <w:bCs/>
          <w:sz w:val="22"/>
          <w:szCs w:val="22"/>
        </w:rPr>
        <w:t>mayúsculas</w:t>
      </w:r>
      <w:r w:rsidR="00192520" w:rsidRPr="00073EAF">
        <w:rPr>
          <w:rFonts w:ascii="Arial" w:hAnsi="Arial" w:cs="Arial"/>
          <w:sz w:val="22"/>
          <w:szCs w:val="22"/>
        </w:rPr>
        <w:t xml:space="preserve"> </w:t>
      </w:r>
      <w:r w:rsidR="00400F62" w:rsidRPr="00073EAF">
        <w:rPr>
          <w:rFonts w:ascii="Arial" w:hAnsi="Arial" w:cs="Arial"/>
          <w:sz w:val="22"/>
          <w:szCs w:val="22"/>
        </w:rPr>
        <w:t>con las primeras cuatro letras</w:t>
      </w:r>
      <w:r w:rsidR="00CD43FB" w:rsidRPr="00073EAF">
        <w:rPr>
          <w:rFonts w:ascii="Arial" w:hAnsi="Arial" w:cs="Arial"/>
          <w:sz w:val="22"/>
          <w:szCs w:val="22"/>
        </w:rPr>
        <w:t xml:space="preserve"> y</w:t>
      </w:r>
      <w:r w:rsidR="00400F62" w:rsidRPr="00073EAF">
        <w:rPr>
          <w:rFonts w:ascii="Arial" w:hAnsi="Arial" w:cs="Arial"/>
          <w:sz w:val="22"/>
          <w:szCs w:val="22"/>
        </w:rPr>
        <w:t xml:space="preserve"> seis números de la CURP del participante, </w:t>
      </w:r>
      <w:r w:rsidR="00155A93" w:rsidRPr="00073EAF">
        <w:rPr>
          <w:rFonts w:ascii="Arial" w:hAnsi="Arial" w:cs="Arial"/>
          <w:sz w:val="22"/>
          <w:szCs w:val="22"/>
        </w:rPr>
        <w:t>gui</w:t>
      </w:r>
      <w:r w:rsidR="00231E23">
        <w:rPr>
          <w:rFonts w:ascii="Arial" w:hAnsi="Arial" w:cs="Arial"/>
          <w:sz w:val="22"/>
          <w:szCs w:val="22"/>
        </w:rPr>
        <w:t>o</w:t>
      </w:r>
      <w:r w:rsidR="00155A93" w:rsidRPr="00073EAF">
        <w:rPr>
          <w:rFonts w:ascii="Arial" w:hAnsi="Arial" w:cs="Arial"/>
          <w:sz w:val="22"/>
          <w:szCs w:val="22"/>
        </w:rPr>
        <w:t>n</w:t>
      </w:r>
      <w:r w:rsidR="00400F62" w:rsidRPr="00073EAF">
        <w:rPr>
          <w:rFonts w:ascii="Arial" w:hAnsi="Arial" w:cs="Arial"/>
          <w:sz w:val="22"/>
          <w:szCs w:val="22"/>
        </w:rPr>
        <w:t xml:space="preserve"> bajo y nombre del documento como se muestra en las tablas siguientes:</w:t>
      </w:r>
    </w:p>
    <w:p w14:paraId="2B60D9B6" w14:textId="71AC8864" w:rsidR="00C9388B" w:rsidRPr="00073EAF" w:rsidRDefault="00C9388B">
      <w:pPr>
        <w:rPr>
          <w:rFonts w:ascii="Arial" w:hAnsi="Arial" w:cs="Arial"/>
          <w:b/>
          <w:bCs/>
          <w:sz w:val="22"/>
          <w:szCs w:val="22"/>
          <w:lang w:val="es-MX"/>
        </w:rPr>
      </w:pPr>
    </w:p>
    <w:p w14:paraId="352CB828" w14:textId="77777777" w:rsidR="0052248C" w:rsidRPr="00073EAF" w:rsidRDefault="0052248C" w:rsidP="00E20E8E">
      <w:pPr>
        <w:jc w:val="both"/>
        <w:rPr>
          <w:rFonts w:ascii="Arial" w:hAnsi="Arial" w:cs="Arial"/>
          <w:b/>
          <w:bCs/>
          <w:sz w:val="22"/>
          <w:szCs w:val="22"/>
          <w:lang w:val="es-MX"/>
        </w:rPr>
      </w:pPr>
    </w:p>
    <w:p w14:paraId="7684B3E5" w14:textId="77777777" w:rsidR="00320D48" w:rsidRPr="00073EAF" w:rsidRDefault="00320D48">
      <w:pPr>
        <w:rPr>
          <w:rFonts w:ascii="Arial" w:hAnsi="Arial" w:cs="Arial"/>
          <w:b/>
          <w:bCs/>
          <w:sz w:val="20"/>
          <w:szCs w:val="20"/>
          <w:lang w:val="es-MX"/>
        </w:rPr>
      </w:pPr>
      <w:r w:rsidRPr="00073EAF">
        <w:rPr>
          <w:rFonts w:ascii="Arial" w:hAnsi="Arial" w:cs="Arial"/>
          <w:b/>
          <w:bCs/>
          <w:sz w:val="20"/>
          <w:szCs w:val="20"/>
          <w:lang w:val="es-MX"/>
        </w:rPr>
        <w:br w:type="page"/>
      </w:r>
    </w:p>
    <w:p w14:paraId="39DDEC93" w14:textId="504F436B" w:rsidR="00E20E8E" w:rsidRPr="00192520" w:rsidRDefault="00E20E8E" w:rsidP="00E20E8E">
      <w:pPr>
        <w:jc w:val="both"/>
        <w:rPr>
          <w:rFonts w:ascii="Arial" w:hAnsi="Arial" w:cs="Arial"/>
          <w:sz w:val="22"/>
          <w:szCs w:val="22"/>
          <w:lang w:val="es-MX"/>
        </w:rPr>
      </w:pPr>
      <w:r w:rsidRPr="00192520">
        <w:rPr>
          <w:rFonts w:ascii="Arial" w:hAnsi="Arial" w:cs="Arial"/>
          <w:b/>
          <w:bCs/>
          <w:sz w:val="22"/>
          <w:szCs w:val="22"/>
          <w:lang w:val="es-MX"/>
        </w:rPr>
        <w:lastRenderedPageBreak/>
        <w:t>T</w:t>
      </w:r>
      <w:r w:rsidR="00192520" w:rsidRPr="00192520">
        <w:rPr>
          <w:rFonts w:ascii="Arial" w:hAnsi="Arial" w:cs="Arial"/>
          <w:b/>
          <w:bCs/>
          <w:sz w:val="22"/>
          <w:szCs w:val="22"/>
          <w:lang w:val="es-MX"/>
        </w:rPr>
        <w:t>abla</w:t>
      </w:r>
      <w:r w:rsidRPr="00192520">
        <w:rPr>
          <w:rFonts w:ascii="Arial" w:hAnsi="Arial" w:cs="Arial"/>
          <w:b/>
          <w:bCs/>
          <w:sz w:val="22"/>
          <w:szCs w:val="22"/>
          <w:lang w:val="es-MX"/>
        </w:rPr>
        <w:t xml:space="preserve"> 1. </w:t>
      </w:r>
      <w:r w:rsidR="00192520" w:rsidRPr="00192520">
        <w:rPr>
          <w:rFonts w:ascii="Arial" w:hAnsi="Arial" w:cs="Arial"/>
          <w:b/>
          <w:bCs/>
          <w:sz w:val="22"/>
          <w:szCs w:val="22"/>
          <w:lang w:val="es-MX"/>
        </w:rPr>
        <w:t>Requisitos</w:t>
      </w:r>
    </w:p>
    <w:p w14:paraId="11C9856B" w14:textId="77777777" w:rsidR="00E20E8E" w:rsidRPr="00073EAF" w:rsidRDefault="00E20E8E" w:rsidP="00E20E8E">
      <w:pPr>
        <w:jc w:val="both"/>
        <w:rPr>
          <w:rFonts w:ascii="Arial" w:hAnsi="Arial" w:cs="Arial"/>
          <w:sz w:val="22"/>
          <w:szCs w:val="22"/>
          <w:lang w:val="es-MX"/>
        </w:rPr>
      </w:pPr>
    </w:p>
    <w:tbl>
      <w:tblPr>
        <w:tblStyle w:val="TableNormal"/>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1E0" w:firstRow="1" w:lastRow="1" w:firstColumn="1" w:lastColumn="1" w:noHBand="0" w:noVBand="0"/>
      </w:tblPr>
      <w:tblGrid>
        <w:gridCol w:w="434"/>
        <w:gridCol w:w="4522"/>
        <w:gridCol w:w="2694"/>
        <w:gridCol w:w="1518"/>
      </w:tblGrid>
      <w:tr w:rsidR="00732E26" w:rsidRPr="00073EAF" w14:paraId="01DF5D0D" w14:textId="77777777" w:rsidTr="00657B8D">
        <w:trPr>
          <w:trHeight w:val="277"/>
        </w:trPr>
        <w:tc>
          <w:tcPr>
            <w:tcW w:w="237" w:type="pct"/>
            <w:shd w:val="clear" w:color="auto" w:fill="9F71CC"/>
            <w:tcMar>
              <w:top w:w="57" w:type="dxa"/>
              <w:left w:w="57" w:type="dxa"/>
              <w:bottom w:w="57" w:type="dxa"/>
              <w:right w:w="57" w:type="dxa"/>
            </w:tcMar>
            <w:vAlign w:val="center"/>
          </w:tcPr>
          <w:p w14:paraId="7B100E51" w14:textId="44F4DCC3" w:rsidR="00E20E8E" w:rsidRPr="00073EAF" w:rsidRDefault="00E20E8E" w:rsidP="00A74FB2">
            <w:pPr>
              <w:pStyle w:val="TableParagraph"/>
              <w:adjustRightInd w:val="0"/>
              <w:snapToGrid w:val="0"/>
              <w:jc w:val="center"/>
              <w:rPr>
                <w:b/>
                <w:bCs/>
                <w:color w:val="FFFFFF" w:themeColor="background1"/>
                <w:sz w:val="20"/>
                <w:szCs w:val="20"/>
              </w:rPr>
            </w:pPr>
            <w:r w:rsidRPr="00073EAF">
              <w:rPr>
                <w:b/>
                <w:bCs/>
                <w:color w:val="FFFFFF" w:themeColor="background1"/>
                <w:sz w:val="20"/>
                <w:szCs w:val="20"/>
              </w:rPr>
              <w:t>Nº</w:t>
            </w:r>
          </w:p>
        </w:tc>
        <w:tc>
          <w:tcPr>
            <w:tcW w:w="2466" w:type="pct"/>
            <w:shd w:val="clear" w:color="auto" w:fill="9F71CC"/>
            <w:tcMar>
              <w:top w:w="57" w:type="dxa"/>
              <w:left w:w="57" w:type="dxa"/>
              <w:bottom w:w="57" w:type="dxa"/>
              <w:right w:w="57" w:type="dxa"/>
            </w:tcMar>
            <w:vAlign w:val="center"/>
          </w:tcPr>
          <w:p w14:paraId="32023F53" w14:textId="77777777" w:rsidR="00E20E8E" w:rsidRPr="00073EAF" w:rsidRDefault="00E20E8E" w:rsidP="00E20E8E">
            <w:pPr>
              <w:pStyle w:val="TableParagraph"/>
              <w:adjustRightInd w:val="0"/>
              <w:snapToGrid w:val="0"/>
              <w:jc w:val="center"/>
              <w:rPr>
                <w:b/>
                <w:bCs/>
                <w:color w:val="FFFFFF" w:themeColor="background1"/>
                <w:sz w:val="20"/>
                <w:szCs w:val="20"/>
              </w:rPr>
            </w:pPr>
            <w:r w:rsidRPr="00073EAF">
              <w:rPr>
                <w:b/>
                <w:bCs/>
                <w:color w:val="FFFFFF" w:themeColor="background1"/>
                <w:sz w:val="20"/>
                <w:szCs w:val="20"/>
              </w:rPr>
              <w:t>Requisito</w:t>
            </w:r>
          </w:p>
        </w:tc>
        <w:tc>
          <w:tcPr>
            <w:tcW w:w="1469" w:type="pct"/>
            <w:shd w:val="clear" w:color="auto" w:fill="9F71CC"/>
            <w:tcMar>
              <w:top w:w="57" w:type="dxa"/>
              <w:left w:w="57" w:type="dxa"/>
              <w:bottom w:w="57" w:type="dxa"/>
              <w:right w:w="57" w:type="dxa"/>
            </w:tcMar>
            <w:vAlign w:val="center"/>
          </w:tcPr>
          <w:p w14:paraId="1B441D69" w14:textId="77777777" w:rsidR="00E20E8E" w:rsidRPr="00073EAF" w:rsidRDefault="00E20E8E" w:rsidP="00E20E8E">
            <w:pPr>
              <w:pStyle w:val="TableParagraph"/>
              <w:adjustRightInd w:val="0"/>
              <w:snapToGrid w:val="0"/>
              <w:jc w:val="center"/>
              <w:rPr>
                <w:b/>
                <w:bCs/>
                <w:color w:val="FFFFFF" w:themeColor="background1"/>
                <w:sz w:val="20"/>
                <w:szCs w:val="20"/>
              </w:rPr>
            </w:pPr>
            <w:r w:rsidRPr="00073EAF">
              <w:rPr>
                <w:b/>
                <w:bCs/>
                <w:color w:val="FFFFFF" w:themeColor="background1"/>
                <w:sz w:val="20"/>
                <w:szCs w:val="20"/>
              </w:rPr>
              <w:t>Evidencia o comprobante</w:t>
            </w:r>
          </w:p>
        </w:tc>
        <w:tc>
          <w:tcPr>
            <w:tcW w:w="828" w:type="pct"/>
            <w:shd w:val="clear" w:color="auto" w:fill="9F71CC"/>
            <w:tcMar>
              <w:top w:w="57" w:type="dxa"/>
              <w:left w:w="57" w:type="dxa"/>
              <w:bottom w:w="57" w:type="dxa"/>
              <w:right w:w="57" w:type="dxa"/>
            </w:tcMar>
            <w:vAlign w:val="center"/>
          </w:tcPr>
          <w:p w14:paraId="1F28F8D9" w14:textId="419D7C7C" w:rsidR="00E20E8E" w:rsidRPr="00073EAF" w:rsidRDefault="00E20E8E" w:rsidP="00E20E8E">
            <w:pPr>
              <w:pStyle w:val="TableParagraph"/>
              <w:adjustRightInd w:val="0"/>
              <w:snapToGrid w:val="0"/>
              <w:jc w:val="center"/>
              <w:rPr>
                <w:b/>
                <w:bCs/>
                <w:color w:val="FFFFFF" w:themeColor="background1"/>
                <w:w w:val="95"/>
                <w:sz w:val="20"/>
                <w:szCs w:val="20"/>
              </w:rPr>
            </w:pPr>
            <w:r w:rsidRPr="00073EAF">
              <w:rPr>
                <w:b/>
                <w:bCs/>
                <w:color w:val="FFFFFF" w:themeColor="background1"/>
                <w:sz w:val="20"/>
                <w:szCs w:val="20"/>
              </w:rPr>
              <w:t>Nombre del archivo</w:t>
            </w:r>
            <w:r w:rsidR="0004490D" w:rsidRPr="00073EAF">
              <w:rPr>
                <w:b/>
                <w:bCs/>
                <w:color w:val="FFFFFF" w:themeColor="background1"/>
                <w:sz w:val="20"/>
                <w:szCs w:val="20"/>
              </w:rPr>
              <w:t xml:space="preserve"> </w:t>
            </w:r>
            <w:r w:rsidR="0004490D" w:rsidRPr="008B3E6E">
              <w:rPr>
                <w:b/>
                <w:bCs/>
                <w:color w:val="FFFFFF" w:themeColor="background1"/>
                <w:sz w:val="16"/>
                <w:szCs w:val="16"/>
              </w:rPr>
              <w:t>(ejemplo)</w:t>
            </w:r>
          </w:p>
        </w:tc>
      </w:tr>
      <w:tr w:rsidR="00D45D3B" w:rsidRPr="00073EAF" w14:paraId="11D1A2B4" w14:textId="77777777" w:rsidTr="00657B8D">
        <w:trPr>
          <w:trHeight w:val="662"/>
        </w:trPr>
        <w:tc>
          <w:tcPr>
            <w:tcW w:w="237" w:type="pct"/>
            <w:shd w:val="clear" w:color="auto" w:fill="F2F2F2" w:themeFill="background1" w:themeFillShade="F2"/>
            <w:tcMar>
              <w:top w:w="57" w:type="dxa"/>
              <w:left w:w="57" w:type="dxa"/>
              <w:bottom w:w="57" w:type="dxa"/>
              <w:right w:w="57" w:type="dxa"/>
            </w:tcMar>
            <w:vAlign w:val="center"/>
          </w:tcPr>
          <w:p w14:paraId="3B2031D9" w14:textId="6D471D7F" w:rsidR="00D45D3B" w:rsidRPr="00073EAF" w:rsidRDefault="00DE4B30" w:rsidP="00A74FB2">
            <w:pPr>
              <w:pStyle w:val="TableParagraph"/>
              <w:adjustRightInd w:val="0"/>
              <w:snapToGrid w:val="0"/>
              <w:jc w:val="center"/>
              <w:rPr>
                <w:sz w:val="20"/>
                <w:szCs w:val="20"/>
              </w:rPr>
            </w:pPr>
            <w:r w:rsidRPr="00073EAF">
              <w:rPr>
                <w:sz w:val="20"/>
                <w:szCs w:val="20"/>
              </w:rPr>
              <w:t>1</w:t>
            </w:r>
          </w:p>
        </w:tc>
        <w:tc>
          <w:tcPr>
            <w:tcW w:w="2466" w:type="pct"/>
            <w:shd w:val="clear" w:color="auto" w:fill="F2F2F2" w:themeFill="background1" w:themeFillShade="F2"/>
            <w:tcMar>
              <w:top w:w="57" w:type="dxa"/>
              <w:left w:w="57" w:type="dxa"/>
              <w:bottom w:w="57" w:type="dxa"/>
              <w:right w:w="57" w:type="dxa"/>
            </w:tcMar>
            <w:vAlign w:val="center"/>
          </w:tcPr>
          <w:p w14:paraId="5D25363C" w14:textId="3611756F" w:rsidR="00D45D3B" w:rsidRPr="00073EAF" w:rsidRDefault="00D45D3B" w:rsidP="00D45D3B">
            <w:pPr>
              <w:pStyle w:val="TableParagraph"/>
              <w:adjustRightInd w:val="0"/>
              <w:snapToGrid w:val="0"/>
              <w:rPr>
                <w:sz w:val="20"/>
                <w:szCs w:val="20"/>
              </w:rPr>
            </w:pPr>
            <w:r w:rsidRPr="00073EAF">
              <w:rPr>
                <w:sz w:val="20"/>
                <w:szCs w:val="20"/>
              </w:rPr>
              <w:t>Cita para el registro</w:t>
            </w:r>
            <w:r w:rsidR="00192520">
              <w:rPr>
                <w:sz w:val="20"/>
                <w:szCs w:val="20"/>
              </w:rPr>
              <w:t>.</w:t>
            </w:r>
          </w:p>
        </w:tc>
        <w:tc>
          <w:tcPr>
            <w:tcW w:w="1469" w:type="pct"/>
            <w:shd w:val="clear" w:color="auto" w:fill="F2F2F2" w:themeFill="background1" w:themeFillShade="F2"/>
            <w:tcMar>
              <w:top w:w="57" w:type="dxa"/>
              <w:left w:w="57" w:type="dxa"/>
              <w:bottom w:w="57" w:type="dxa"/>
              <w:right w:w="57" w:type="dxa"/>
            </w:tcMar>
            <w:vAlign w:val="center"/>
          </w:tcPr>
          <w:p w14:paraId="504D3E9D" w14:textId="0BDA47E0" w:rsidR="00D45D3B" w:rsidRPr="00073EAF" w:rsidRDefault="00D45D3B" w:rsidP="00D45D3B">
            <w:pPr>
              <w:pStyle w:val="TableParagraph"/>
              <w:adjustRightInd w:val="0"/>
              <w:snapToGrid w:val="0"/>
              <w:rPr>
                <w:sz w:val="20"/>
                <w:szCs w:val="20"/>
              </w:rPr>
            </w:pPr>
            <w:r w:rsidRPr="00073EAF">
              <w:rPr>
                <w:sz w:val="20"/>
                <w:szCs w:val="20"/>
              </w:rPr>
              <w:t>Cita para el registro</w:t>
            </w:r>
            <w:r w:rsidR="00192520">
              <w:rPr>
                <w:sz w:val="20"/>
                <w:szCs w:val="20"/>
              </w:rPr>
              <w:t>.</w:t>
            </w:r>
          </w:p>
          <w:p w14:paraId="779E84EB" w14:textId="6A12A875" w:rsidR="00D45D3B" w:rsidRPr="00073EAF" w:rsidRDefault="00D45D3B" w:rsidP="00D45D3B">
            <w:pPr>
              <w:pStyle w:val="TableParagraph"/>
              <w:adjustRightInd w:val="0"/>
              <w:snapToGrid w:val="0"/>
              <w:rPr>
                <w:sz w:val="20"/>
                <w:szCs w:val="20"/>
              </w:rPr>
            </w:pPr>
            <w:r w:rsidRPr="00073EAF">
              <w:rPr>
                <w:sz w:val="20"/>
                <w:szCs w:val="20"/>
              </w:rPr>
              <w:t xml:space="preserve">Deberá ingresar a la plataforma electrónica de la Unidad del Sistema </w:t>
            </w:r>
            <w:r w:rsidRPr="004613DE">
              <w:rPr>
                <w:sz w:val="20"/>
                <w:szCs w:val="20"/>
              </w:rPr>
              <w:t>http://usicamm.sep.gob.mx</w:t>
            </w:r>
          </w:p>
        </w:tc>
        <w:tc>
          <w:tcPr>
            <w:tcW w:w="828" w:type="pct"/>
            <w:shd w:val="clear" w:color="auto" w:fill="F2F2F2" w:themeFill="background1" w:themeFillShade="F2"/>
            <w:tcMar>
              <w:top w:w="57" w:type="dxa"/>
              <w:left w:w="57" w:type="dxa"/>
              <w:bottom w:w="57" w:type="dxa"/>
              <w:right w:w="57" w:type="dxa"/>
            </w:tcMar>
            <w:vAlign w:val="center"/>
          </w:tcPr>
          <w:p w14:paraId="175E2582" w14:textId="2802D437" w:rsidR="00D45D3B" w:rsidRPr="00073EAF" w:rsidRDefault="00D45D3B" w:rsidP="00D45D3B">
            <w:pPr>
              <w:pStyle w:val="TableParagraph"/>
              <w:adjustRightInd w:val="0"/>
              <w:snapToGrid w:val="0"/>
              <w:rPr>
                <w:sz w:val="20"/>
                <w:szCs w:val="20"/>
              </w:rPr>
            </w:pPr>
            <w:r w:rsidRPr="00073EAF">
              <w:rPr>
                <w:sz w:val="20"/>
                <w:szCs w:val="20"/>
              </w:rPr>
              <w:t>FAMA90</w:t>
            </w:r>
            <w:r w:rsidR="00875632" w:rsidRPr="00073EAF">
              <w:rPr>
                <w:sz w:val="20"/>
                <w:szCs w:val="20"/>
              </w:rPr>
              <w:t>01</w:t>
            </w:r>
            <w:r w:rsidRPr="00073EAF">
              <w:rPr>
                <w:sz w:val="20"/>
                <w:szCs w:val="20"/>
              </w:rPr>
              <w:t>1</w:t>
            </w:r>
            <w:r w:rsidR="00875632" w:rsidRPr="00073EAF">
              <w:rPr>
                <w:sz w:val="20"/>
                <w:szCs w:val="20"/>
              </w:rPr>
              <w:t>5</w:t>
            </w:r>
            <w:r w:rsidRPr="00073EAF">
              <w:rPr>
                <w:sz w:val="20"/>
                <w:szCs w:val="20"/>
              </w:rPr>
              <w:t>_CITA</w:t>
            </w:r>
          </w:p>
        </w:tc>
      </w:tr>
      <w:tr w:rsidR="00E20E8E" w:rsidRPr="00073EAF" w14:paraId="7509A36B" w14:textId="77777777" w:rsidTr="00657B8D">
        <w:trPr>
          <w:trHeight w:val="724"/>
        </w:trPr>
        <w:tc>
          <w:tcPr>
            <w:tcW w:w="237" w:type="pct"/>
            <w:tcMar>
              <w:top w:w="57" w:type="dxa"/>
              <w:left w:w="57" w:type="dxa"/>
              <w:bottom w:w="57" w:type="dxa"/>
              <w:right w:w="57" w:type="dxa"/>
            </w:tcMar>
            <w:vAlign w:val="center"/>
          </w:tcPr>
          <w:p w14:paraId="2938D878" w14:textId="49A3F479" w:rsidR="00E20E8E" w:rsidRPr="00073EAF" w:rsidRDefault="00A917AE" w:rsidP="00A74FB2">
            <w:pPr>
              <w:pStyle w:val="TableParagraph"/>
              <w:adjustRightInd w:val="0"/>
              <w:snapToGrid w:val="0"/>
              <w:jc w:val="center"/>
              <w:rPr>
                <w:sz w:val="20"/>
                <w:szCs w:val="20"/>
              </w:rPr>
            </w:pPr>
            <w:r w:rsidRPr="00073EAF">
              <w:rPr>
                <w:sz w:val="20"/>
                <w:szCs w:val="20"/>
              </w:rPr>
              <w:t>2</w:t>
            </w:r>
          </w:p>
        </w:tc>
        <w:tc>
          <w:tcPr>
            <w:tcW w:w="2466" w:type="pct"/>
            <w:tcMar>
              <w:top w:w="57" w:type="dxa"/>
              <w:left w:w="57" w:type="dxa"/>
              <w:bottom w:w="57" w:type="dxa"/>
              <w:right w:w="57" w:type="dxa"/>
            </w:tcMar>
            <w:vAlign w:val="center"/>
          </w:tcPr>
          <w:p w14:paraId="04D54019" w14:textId="440E2F73" w:rsidR="00E20E8E" w:rsidRPr="00073EAF" w:rsidRDefault="00E20E8E" w:rsidP="00D45D3B">
            <w:pPr>
              <w:pStyle w:val="TableParagraph"/>
              <w:adjustRightInd w:val="0"/>
              <w:snapToGrid w:val="0"/>
              <w:rPr>
                <w:sz w:val="20"/>
                <w:szCs w:val="20"/>
              </w:rPr>
            </w:pPr>
            <w:r w:rsidRPr="00073EAF">
              <w:rPr>
                <w:sz w:val="20"/>
                <w:szCs w:val="20"/>
              </w:rPr>
              <w:t>Título de licenciatura</w:t>
            </w:r>
            <w:r w:rsidR="00F43365" w:rsidRPr="00073EAF">
              <w:rPr>
                <w:sz w:val="20"/>
                <w:szCs w:val="20"/>
              </w:rPr>
              <w:t xml:space="preserve"> o cédula profesional</w:t>
            </w:r>
            <w:r w:rsidRPr="00073EAF">
              <w:rPr>
                <w:sz w:val="20"/>
                <w:szCs w:val="20"/>
              </w:rPr>
              <w:t>.</w:t>
            </w:r>
          </w:p>
        </w:tc>
        <w:tc>
          <w:tcPr>
            <w:tcW w:w="1469" w:type="pct"/>
            <w:tcMar>
              <w:top w:w="57" w:type="dxa"/>
              <w:left w:w="57" w:type="dxa"/>
              <w:bottom w:w="57" w:type="dxa"/>
              <w:right w:w="57" w:type="dxa"/>
            </w:tcMar>
            <w:vAlign w:val="center"/>
          </w:tcPr>
          <w:p w14:paraId="5F54AB7D" w14:textId="2C15A23D" w:rsidR="00E20E8E" w:rsidRPr="00073EAF" w:rsidRDefault="00915742" w:rsidP="007614D7">
            <w:pPr>
              <w:pStyle w:val="TableParagraph"/>
              <w:adjustRightInd w:val="0"/>
              <w:snapToGrid w:val="0"/>
              <w:jc w:val="both"/>
              <w:rPr>
                <w:sz w:val="20"/>
                <w:szCs w:val="20"/>
                <w:lang w:val="es-MX"/>
              </w:rPr>
            </w:pPr>
            <w:r w:rsidRPr="00073EAF">
              <w:rPr>
                <w:sz w:val="20"/>
                <w:szCs w:val="20"/>
                <w:lang w:val="es-ES_tradnl"/>
              </w:rPr>
              <w:t>Título o cédula profesional por ambos lados</w:t>
            </w:r>
            <w:r w:rsidR="00192520">
              <w:rPr>
                <w:sz w:val="20"/>
                <w:szCs w:val="20"/>
                <w:lang w:val="es-ES_tradnl"/>
              </w:rPr>
              <w:t>.</w:t>
            </w:r>
          </w:p>
        </w:tc>
        <w:tc>
          <w:tcPr>
            <w:tcW w:w="828" w:type="pct"/>
            <w:tcMar>
              <w:top w:w="57" w:type="dxa"/>
              <w:left w:w="57" w:type="dxa"/>
              <w:bottom w:w="57" w:type="dxa"/>
              <w:right w:w="57" w:type="dxa"/>
            </w:tcMar>
            <w:vAlign w:val="center"/>
          </w:tcPr>
          <w:p w14:paraId="4E43B2AD" w14:textId="77777777" w:rsidR="00E20E8E" w:rsidRPr="00073EAF" w:rsidRDefault="00E20E8E" w:rsidP="007614D7">
            <w:pPr>
              <w:pStyle w:val="TableParagraph"/>
              <w:adjustRightInd w:val="0"/>
              <w:snapToGrid w:val="0"/>
              <w:jc w:val="both"/>
              <w:rPr>
                <w:sz w:val="20"/>
                <w:szCs w:val="20"/>
              </w:rPr>
            </w:pPr>
          </w:p>
          <w:p w14:paraId="162A6FA4" w14:textId="3AE313AD" w:rsidR="00E20E8E" w:rsidRPr="00073EAF" w:rsidRDefault="00875632" w:rsidP="007614D7">
            <w:pPr>
              <w:pStyle w:val="TableParagraph"/>
              <w:adjustRightInd w:val="0"/>
              <w:snapToGrid w:val="0"/>
              <w:jc w:val="both"/>
              <w:rPr>
                <w:sz w:val="20"/>
                <w:szCs w:val="20"/>
              </w:rPr>
            </w:pPr>
            <w:r w:rsidRPr="00073EAF">
              <w:rPr>
                <w:sz w:val="20"/>
                <w:szCs w:val="20"/>
              </w:rPr>
              <w:t>FAMA900115</w:t>
            </w:r>
            <w:r w:rsidR="00E20E8E" w:rsidRPr="00073EAF">
              <w:rPr>
                <w:sz w:val="20"/>
                <w:szCs w:val="20"/>
              </w:rPr>
              <w:t>_TITULO</w:t>
            </w:r>
          </w:p>
        </w:tc>
      </w:tr>
      <w:tr w:rsidR="00E20E8E" w:rsidRPr="00073EAF" w14:paraId="1E51D4DA" w14:textId="77777777" w:rsidTr="00657B8D">
        <w:trPr>
          <w:trHeight w:val="733"/>
        </w:trPr>
        <w:tc>
          <w:tcPr>
            <w:tcW w:w="237" w:type="pct"/>
            <w:shd w:val="clear" w:color="auto" w:fill="F2F2F2" w:themeFill="background1" w:themeFillShade="F2"/>
            <w:tcMar>
              <w:top w:w="57" w:type="dxa"/>
              <w:left w:w="57" w:type="dxa"/>
              <w:bottom w:w="57" w:type="dxa"/>
              <w:right w:w="57" w:type="dxa"/>
            </w:tcMar>
            <w:vAlign w:val="center"/>
          </w:tcPr>
          <w:p w14:paraId="0DCF2C98" w14:textId="1689E385" w:rsidR="00E20E8E" w:rsidRPr="00073EAF" w:rsidRDefault="00A917AE" w:rsidP="00A74FB2">
            <w:pPr>
              <w:pStyle w:val="TableParagraph"/>
              <w:adjustRightInd w:val="0"/>
              <w:snapToGrid w:val="0"/>
              <w:jc w:val="center"/>
              <w:rPr>
                <w:sz w:val="20"/>
                <w:szCs w:val="20"/>
              </w:rPr>
            </w:pPr>
            <w:r w:rsidRPr="00073EAF">
              <w:rPr>
                <w:sz w:val="20"/>
                <w:szCs w:val="20"/>
              </w:rPr>
              <w:t>3</w:t>
            </w:r>
          </w:p>
        </w:tc>
        <w:tc>
          <w:tcPr>
            <w:tcW w:w="2466" w:type="pct"/>
            <w:shd w:val="clear" w:color="auto" w:fill="F2F2F2" w:themeFill="background1" w:themeFillShade="F2"/>
            <w:tcMar>
              <w:top w:w="57" w:type="dxa"/>
              <w:left w:w="57" w:type="dxa"/>
              <w:bottom w:w="57" w:type="dxa"/>
              <w:right w:w="57" w:type="dxa"/>
            </w:tcMar>
            <w:vAlign w:val="center"/>
          </w:tcPr>
          <w:p w14:paraId="5FEE8C46" w14:textId="2C300455" w:rsidR="00E20E8E" w:rsidRPr="00073EAF" w:rsidRDefault="00E20E8E" w:rsidP="00D45D3B">
            <w:pPr>
              <w:pStyle w:val="TableParagraph"/>
              <w:adjustRightInd w:val="0"/>
              <w:snapToGrid w:val="0"/>
              <w:rPr>
                <w:sz w:val="20"/>
                <w:szCs w:val="20"/>
              </w:rPr>
            </w:pPr>
            <w:r w:rsidRPr="00073EAF">
              <w:rPr>
                <w:sz w:val="20"/>
                <w:szCs w:val="20"/>
              </w:rPr>
              <w:t>Contar con nombramiento definitivo</w:t>
            </w:r>
            <w:r w:rsidR="00D45D3B" w:rsidRPr="00073EAF">
              <w:rPr>
                <w:sz w:val="20"/>
                <w:szCs w:val="20"/>
              </w:rPr>
              <w:t xml:space="preserve"> </w:t>
            </w:r>
            <w:r w:rsidR="00D45D3B" w:rsidRPr="00073EAF">
              <w:rPr>
                <w:sz w:val="20"/>
                <w:szCs w:val="20"/>
                <w:lang w:val="es-MX"/>
              </w:rPr>
              <w:t>(código 10 o equivalente estatal o código 95</w:t>
            </w:r>
            <w:r w:rsidR="009710D6">
              <w:rPr>
                <w:sz w:val="20"/>
                <w:szCs w:val="20"/>
                <w:lang w:val="es-MX"/>
              </w:rPr>
              <w:t xml:space="preserve"> antes de septiembre de 2019</w:t>
            </w:r>
            <w:r w:rsidR="00D45D3B" w:rsidRPr="00073EAF">
              <w:rPr>
                <w:sz w:val="20"/>
                <w:szCs w:val="20"/>
                <w:lang w:val="es-MX"/>
              </w:rPr>
              <w:t>).</w:t>
            </w:r>
          </w:p>
        </w:tc>
        <w:tc>
          <w:tcPr>
            <w:tcW w:w="1469" w:type="pct"/>
            <w:shd w:val="clear" w:color="auto" w:fill="F2F2F2" w:themeFill="background1" w:themeFillShade="F2"/>
            <w:tcMar>
              <w:top w:w="57" w:type="dxa"/>
              <w:left w:w="57" w:type="dxa"/>
              <w:bottom w:w="57" w:type="dxa"/>
              <w:right w:w="57" w:type="dxa"/>
            </w:tcMar>
            <w:vAlign w:val="center"/>
          </w:tcPr>
          <w:p w14:paraId="5D883717" w14:textId="5F04C0CF" w:rsidR="00E20E8E" w:rsidRPr="00073EAF" w:rsidRDefault="00E20E8E" w:rsidP="00D45D3B">
            <w:pPr>
              <w:pStyle w:val="TableParagraph"/>
              <w:adjustRightInd w:val="0"/>
              <w:snapToGrid w:val="0"/>
              <w:rPr>
                <w:sz w:val="20"/>
                <w:szCs w:val="20"/>
                <w:lang w:val="es-MX"/>
              </w:rPr>
            </w:pPr>
            <w:r w:rsidRPr="00073EAF">
              <w:rPr>
                <w:sz w:val="20"/>
                <w:szCs w:val="20"/>
                <w:lang w:val="es-MX"/>
              </w:rPr>
              <w:t xml:space="preserve">Nombramiento, </w:t>
            </w:r>
            <w:r w:rsidR="00192520">
              <w:rPr>
                <w:sz w:val="20"/>
                <w:szCs w:val="20"/>
                <w:lang w:val="es-MX"/>
              </w:rPr>
              <w:t>Formato único de personal (</w:t>
            </w:r>
            <w:r w:rsidRPr="00073EAF">
              <w:rPr>
                <w:sz w:val="20"/>
                <w:szCs w:val="20"/>
                <w:lang w:val="es-MX"/>
              </w:rPr>
              <w:t>FUP</w:t>
            </w:r>
            <w:r w:rsidR="00192520">
              <w:rPr>
                <w:sz w:val="20"/>
                <w:szCs w:val="20"/>
                <w:lang w:val="es-MX"/>
              </w:rPr>
              <w:t>)</w:t>
            </w:r>
            <w:r w:rsidRPr="00073EAF">
              <w:rPr>
                <w:sz w:val="20"/>
                <w:szCs w:val="20"/>
                <w:lang w:val="es-MX"/>
              </w:rPr>
              <w:t xml:space="preserve"> u Orden de presentación del nivel o servicio educativo en el que está adscrito.</w:t>
            </w:r>
          </w:p>
        </w:tc>
        <w:tc>
          <w:tcPr>
            <w:tcW w:w="828" w:type="pct"/>
            <w:shd w:val="clear" w:color="auto" w:fill="F2F2F2" w:themeFill="background1" w:themeFillShade="F2"/>
            <w:tcMar>
              <w:top w:w="57" w:type="dxa"/>
              <w:left w:w="57" w:type="dxa"/>
              <w:bottom w:w="57" w:type="dxa"/>
              <w:right w:w="57" w:type="dxa"/>
            </w:tcMar>
            <w:vAlign w:val="center"/>
          </w:tcPr>
          <w:p w14:paraId="37F71E4A" w14:textId="62641F4B" w:rsidR="00E20E8E" w:rsidRPr="00073EAF" w:rsidRDefault="00875632" w:rsidP="008B5C77">
            <w:pPr>
              <w:pStyle w:val="TableParagraph"/>
              <w:adjustRightInd w:val="0"/>
              <w:snapToGrid w:val="0"/>
              <w:jc w:val="both"/>
              <w:rPr>
                <w:sz w:val="20"/>
                <w:szCs w:val="20"/>
              </w:rPr>
            </w:pPr>
            <w:r w:rsidRPr="00073EAF">
              <w:rPr>
                <w:spacing w:val="-1"/>
                <w:sz w:val="20"/>
                <w:szCs w:val="20"/>
              </w:rPr>
              <w:t>FAMA900115</w:t>
            </w:r>
            <w:r w:rsidR="00E20E8E" w:rsidRPr="00073EAF">
              <w:rPr>
                <w:spacing w:val="-9"/>
                <w:sz w:val="20"/>
                <w:szCs w:val="20"/>
              </w:rPr>
              <w:t xml:space="preserve"> </w:t>
            </w:r>
            <w:r w:rsidR="00192520">
              <w:rPr>
                <w:spacing w:val="-1"/>
                <w:sz w:val="20"/>
                <w:szCs w:val="20"/>
              </w:rPr>
              <w:t>_NOMB_FUP</w:t>
            </w:r>
          </w:p>
        </w:tc>
      </w:tr>
      <w:tr w:rsidR="006C51A6" w:rsidRPr="00073EAF" w14:paraId="40E1FE81" w14:textId="77777777" w:rsidTr="00657B8D">
        <w:trPr>
          <w:trHeight w:val="733"/>
        </w:trPr>
        <w:tc>
          <w:tcPr>
            <w:tcW w:w="237" w:type="pct"/>
            <w:tcMar>
              <w:top w:w="57" w:type="dxa"/>
              <w:left w:w="57" w:type="dxa"/>
              <w:bottom w:w="57" w:type="dxa"/>
              <w:right w:w="57" w:type="dxa"/>
            </w:tcMar>
            <w:vAlign w:val="center"/>
          </w:tcPr>
          <w:p w14:paraId="445F6C1D" w14:textId="55C1A8D5" w:rsidR="006C51A6" w:rsidRPr="00073EAF" w:rsidRDefault="006C51A6" w:rsidP="00A74FB2">
            <w:pPr>
              <w:pStyle w:val="TableParagraph"/>
              <w:adjustRightInd w:val="0"/>
              <w:snapToGrid w:val="0"/>
              <w:jc w:val="center"/>
              <w:rPr>
                <w:sz w:val="20"/>
                <w:szCs w:val="20"/>
              </w:rPr>
            </w:pPr>
            <w:r w:rsidRPr="00073EAF">
              <w:rPr>
                <w:sz w:val="20"/>
                <w:szCs w:val="20"/>
              </w:rPr>
              <w:t>4</w:t>
            </w:r>
          </w:p>
        </w:tc>
        <w:tc>
          <w:tcPr>
            <w:tcW w:w="2466" w:type="pct"/>
            <w:tcMar>
              <w:top w:w="57" w:type="dxa"/>
              <w:left w:w="57" w:type="dxa"/>
              <w:bottom w:w="57" w:type="dxa"/>
              <w:right w:w="57" w:type="dxa"/>
            </w:tcMar>
            <w:vAlign w:val="center"/>
          </w:tcPr>
          <w:p w14:paraId="1BC361DD" w14:textId="2F8D9BBE" w:rsidR="006C51A6" w:rsidRPr="00073EAF" w:rsidRDefault="006C51A6" w:rsidP="00B028EF">
            <w:pPr>
              <w:pStyle w:val="TableParagraph"/>
              <w:adjustRightInd w:val="0"/>
              <w:snapToGrid w:val="0"/>
              <w:rPr>
                <w:sz w:val="20"/>
                <w:szCs w:val="20"/>
              </w:rPr>
            </w:pPr>
            <w:r w:rsidRPr="00073EAF">
              <w:rPr>
                <w:sz w:val="20"/>
                <w:szCs w:val="20"/>
              </w:rPr>
              <w:t xml:space="preserve">Desempeñar la función docente o directiva que corresponda a su categoría, </w:t>
            </w:r>
            <w:r w:rsidR="00164153" w:rsidRPr="00073EAF">
              <w:rPr>
                <w:sz w:val="20"/>
                <w:szCs w:val="20"/>
              </w:rPr>
              <w:t>de acuerdo con</w:t>
            </w:r>
            <w:r w:rsidRPr="00073EAF">
              <w:rPr>
                <w:sz w:val="20"/>
                <w:szCs w:val="20"/>
              </w:rPr>
              <w:t xml:space="preserve"> la convocatoria en que participa.</w:t>
            </w:r>
          </w:p>
        </w:tc>
        <w:tc>
          <w:tcPr>
            <w:tcW w:w="1469" w:type="pct"/>
            <w:tcMar>
              <w:top w:w="57" w:type="dxa"/>
              <w:left w:w="57" w:type="dxa"/>
              <w:bottom w:w="57" w:type="dxa"/>
              <w:right w:w="57" w:type="dxa"/>
            </w:tcMar>
            <w:vAlign w:val="center"/>
          </w:tcPr>
          <w:p w14:paraId="318E2025" w14:textId="2F3029B8" w:rsidR="006C51A6" w:rsidRPr="00073EAF" w:rsidRDefault="006C51A6" w:rsidP="00D45D3B">
            <w:pPr>
              <w:pStyle w:val="TableParagraph"/>
              <w:adjustRightInd w:val="0"/>
              <w:snapToGrid w:val="0"/>
              <w:rPr>
                <w:sz w:val="20"/>
                <w:szCs w:val="20"/>
                <w:lang w:val="es-MX"/>
              </w:rPr>
            </w:pPr>
            <w:r w:rsidRPr="00494AD7">
              <w:rPr>
                <w:sz w:val="20"/>
                <w:szCs w:val="20"/>
                <w:lang w:val="es-MX"/>
              </w:rPr>
              <w:t>Constancia</w:t>
            </w:r>
            <w:r w:rsidRPr="00073EAF">
              <w:rPr>
                <w:sz w:val="20"/>
                <w:szCs w:val="20"/>
                <w:lang w:val="es-MX"/>
              </w:rPr>
              <w:t xml:space="preserve"> emitida y firmada por la autoridad educativa inmediata superior </w:t>
            </w:r>
            <w:r w:rsidR="004A6540">
              <w:rPr>
                <w:sz w:val="20"/>
                <w:szCs w:val="20"/>
                <w:lang w:val="es-MX"/>
              </w:rPr>
              <w:t xml:space="preserve">del centro o centros en los que labora </w:t>
            </w:r>
            <w:r w:rsidRPr="00073EAF">
              <w:rPr>
                <w:sz w:val="20"/>
                <w:szCs w:val="20"/>
                <w:lang w:val="es-MX"/>
              </w:rPr>
              <w:t>(ver formato al final de este anexo).</w:t>
            </w:r>
          </w:p>
        </w:tc>
        <w:tc>
          <w:tcPr>
            <w:tcW w:w="828" w:type="pct"/>
            <w:tcMar>
              <w:top w:w="57" w:type="dxa"/>
              <w:left w:w="57" w:type="dxa"/>
              <w:bottom w:w="57" w:type="dxa"/>
              <w:right w:w="57" w:type="dxa"/>
            </w:tcMar>
            <w:vAlign w:val="center"/>
          </w:tcPr>
          <w:p w14:paraId="155D8C74" w14:textId="75CF869B" w:rsidR="006C51A6" w:rsidRPr="00073EAF" w:rsidRDefault="006C51A6" w:rsidP="007614D7">
            <w:pPr>
              <w:pStyle w:val="TableParagraph"/>
              <w:adjustRightInd w:val="0"/>
              <w:snapToGrid w:val="0"/>
              <w:jc w:val="both"/>
              <w:rPr>
                <w:spacing w:val="-1"/>
                <w:sz w:val="20"/>
                <w:szCs w:val="20"/>
              </w:rPr>
            </w:pPr>
            <w:r w:rsidRPr="00073EAF">
              <w:rPr>
                <w:spacing w:val="-1"/>
                <w:sz w:val="20"/>
                <w:szCs w:val="20"/>
                <w:lang w:val="es-MX"/>
              </w:rPr>
              <w:t>FAMA900115 _AUTORIDAD</w:t>
            </w:r>
          </w:p>
        </w:tc>
      </w:tr>
      <w:tr w:rsidR="006C51A6" w:rsidRPr="00073EAF" w14:paraId="5811A02F" w14:textId="77777777" w:rsidTr="00657B8D">
        <w:trPr>
          <w:trHeight w:val="733"/>
        </w:trPr>
        <w:tc>
          <w:tcPr>
            <w:tcW w:w="237" w:type="pct"/>
            <w:shd w:val="clear" w:color="auto" w:fill="F2F2F2" w:themeFill="background1" w:themeFillShade="F2"/>
            <w:tcMar>
              <w:top w:w="57" w:type="dxa"/>
              <w:left w:w="57" w:type="dxa"/>
              <w:bottom w:w="57" w:type="dxa"/>
              <w:right w:w="57" w:type="dxa"/>
            </w:tcMar>
            <w:vAlign w:val="center"/>
          </w:tcPr>
          <w:p w14:paraId="38ED75D4" w14:textId="24E2DF15" w:rsidR="006C51A6" w:rsidRPr="00073EAF" w:rsidRDefault="006C51A6" w:rsidP="00A74FB2">
            <w:pPr>
              <w:pStyle w:val="TableParagraph"/>
              <w:adjustRightInd w:val="0"/>
              <w:snapToGrid w:val="0"/>
              <w:jc w:val="center"/>
              <w:rPr>
                <w:sz w:val="20"/>
                <w:szCs w:val="20"/>
              </w:rPr>
            </w:pPr>
            <w:r w:rsidRPr="00073EAF">
              <w:rPr>
                <w:sz w:val="20"/>
                <w:szCs w:val="20"/>
              </w:rPr>
              <w:t>5</w:t>
            </w:r>
          </w:p>
        </w:tc>
        <w:tc>
          <w:tcPr>
            <w:tcW w:w="2466" w:type="pct"/>
            <w:shd w:val="clear" w:color="auto" w:fill="F2F2F2" w:themeFill="background1" w:themeFillShade="F2"/>
            <w:tcMar>
              <w:top w:w="57" w:type="dxa"/>
              <w:left w:w="57" w:type="dxa"/>
              <w:bottom w:w="57" w:type="dxa"/>
              <w:right w:w="57" w:type="dxa"/>
            </w:tcMar>
            <w:vAlign w:val="center"/>
          </w:tcPr>
          <w:p w14:paraId="08CE0D20" w14:textId="56D30076" w:rsidR="006C51A6" w:rsidRPr="00073EAF" w:rsidRDefault="00A2040D" w:rsidP="00A2040D">
            <w:pPr>
              <w:pStyle w:val="TableParagraph"/>
              <w:adjustRightInd w:val="0"/>
              <w:snapToGrid w:val="0"/>
              <w:rPr>
                <w:sz w:val="20"/>
                <w:szCs w:val="20"/>
              </w:rPr>
            </w:pPr>
            <w:r w:rsidRPr="00073EAF">
              <w:rPr>
                <w:sz w:val="20"/>
                <w:szCs w:val="20"/>
              </w:rPr>
              <w:t>Tener una antigüedad en la función de tres años ininterrumpidos,</w:t>
            </w:r>
            <w:r w:rsidR="004613DE">
              <w:rPr>
                <w:sz w:val="20"/>
                <w:szCs w:val="20"/>
              </w:rPr>
              <w:t xml:space="preserve"> con excepción de</w:t>
            </w:r>
            <w:r w:rsidR="004613DE" w:rsidRPr="004613DE">
              <w:rPr>
                <w:sz w:val="20"/>
                <w:szCs w:val="20"/>
              </w:rPr>
              <w:t xml:space="preserve"> las maestras o los maestros que hayan realizado la función de asesoría técnica pedagógica por</w:t>
            </w:r>
            <w:r w:rsidR="004613DE">
              <w:rPr>
                <w:sz w:val="20"/>
                <w:szCs w:val="20"/>
              </w:rPr>
              <w:t xml:space="preserve"> </w:t>
            </w:r>
            <w:r w:rsidR="004613DE" w:rsidRPr="004613DE">
              <w:rPr>
                <w:sz w:val="20"/>
                <w:szCs w:val="20"/>
              </w:rPr>
              <w:t>reconocimiento y que hayan cumplido un ciclo escolar sin ejercer ninguna función de asesoría,</w:t>
            </w:r>
            <w:r w:rsidR="004613DE">
              <w:rPr>
                <w:sz w:val="20"/>
                <w:szCs w:val="20"/>
              </w:rPr>
              <w:t xml:space="preserve"> </w:t>
            </w:r>
            <w:r w:rsidR="004613DE" w:rsidRPr="004613DE">
              <w:rPr>
                <w:sz w:val="20"/>
                <w:szCs w:val="20"/>
              </w:rPr>
              <w:t>apoyo y acompañamiento</w:t>
            </w:r>
            <w:r w:rsidR="00192520">
              <w:rPr>
                <w:sz w:val="20"/>
                <w:szCs w:val="20"/>
              </w:rPr>
              <w:t>.</w:t>
            </w:r>
          </w:p>
        </w:tc>
        <w:tc>
          <w:tcPr>
            <w:tcW w:w="1469" w:type="pct"/>
            <w:shd w:val="clear" w:color="auto" w:fill="F2F2F2" w:themeFill="background1" w:themeFillShade="F2"/>
            <w:tcMar>
              <w:top w:w="57" w:type="dxa"/>
              <w:left w:w="57" w:type="dxa"/>
              <w:bottom w:w="57" w:type="dxa"/>
              <w:right w:w="57" w:type="dxa"/>
            </w:tcMar>
            <w:vAlign w:val="center"/>
          </w:tcPr>
          <w:p w14:paraId="63DA468F" w14:textId="413DC97B" w:rsidR="004613DE" w:rsidRPr="004613DE" w:rsidRDefault="00E40CE1" w:rsidP="00D45D3B">
            <w:pPr>
              <w:pStyle w:val="TableParagraph"/>
              <w:adjustRightInd w:val="0"/>
              <w:snapToGrid w:val="0"/>
            </w:pPr>
            <w:r w:rsidRPr="00073EAF">
              <w:rPr>
                <w:b/>
                <w:bCs/>
                <w:sz w:val="20"/>
                <w:szCs w:val="20"/>
                <w:lang w:val="es-MX"/>
              </w:rPr>
              <w:t>Constancia de antigüedad</w:t>
            </w:r>
            <w:r w:rsidRPr="00073EAF">
              <w:rPr>
                <w:sz w:val="20"/>
                <w:szCs w:val="20"/>
                <w:lang w:val="es-MX"/>
              </w:rPr>
              <w:t xml:space="preserve"> que se obtiene del portal </w:t>
            </w:r>
            <w:r w:rsidRPr="004613DE">
              <w:rPr>
                <w:sz w:val="20"/>
                <w:szCs w:val="20"/>
                <w:lang w:val="es-MX"/>
              </w:rPr>
              <w:t>https://laborales.seducoahuila.gob.mx/personal/index.php</w:t>
            </w:r>
          </w:p>
        </w:tc>
        <w:tc>
          <w:tcPr>
            <w:tcW w:w="828" w:type="pct"/>
            <w:shd w:val="clear" w:color="auto" w:fill="F2F2F2" w:themeFill="background1" w:themeFillShade="F2"/>
            <w:tcMar>
              <w:top w:w="57" w:type="dxa"/>
              <w:left w:w="57" w:type="dxa"/>
              <w:bottom w:w="57" w:type="dxa"/>
              <w:right w:w="57" w:type="dxa"/>
            </w:tcMar>
            <w:vAlign w:val="center"/>
          </w:tcPr>
          <w:p w14:paraId="47D1D628" w14:textId="6AECF099" w:rsidR="006C51A6" w:rsidRPr="00073EAF" w:rsidRDefault="00E40CE1" w:rsidP="007614D7">
            <w:pPr>
              <w:pStyle w:val="TableParagraph"/>
              <w:adjustRightInd w:val="0"/>
              <w:snapToGrid w:val="0"/>
              <w:jc w:val="both"/>
              <w:rPr>
                <w:spacing w:val="-1"/>
                <w:sz w:val="20"/>
                <w:szCs w:val="20"/>
                <w:lang w:val="es-MX"/>
              </w:rPr>
            </w:pPr>
            <w:r w:rsidRPr="00073EAF">
              <w:rPr>
                <w:spacing w:val="-1"/>
                <w:sz w:val="20"/>
                <w:szCs w:val="20"/>
                <w:lang w:val="es-MX"/>
              </w:rPr>
              <w:t>FAMA900115_</w:t>
            </w:r>
            <w:r w:rsidR="009C51D7" w:rsidRPr="00073EAF">
              <w:rPr>
                <w:spacing w:val="-1"/>
                <w:sz w:val="20"/>
                <w:szCs w:val="20"/>
                <w:lang w:val="es-MX"/>
              </w:rPr>
              <w:t>ANTIGUEDAD</w:t>
            </w:r>
          </w:p>
        </w:tc>
      </w:tr>
      <w:tr w:rsidR="004613DE" w:rsidRPr="00073EAF" w14:paraId="002E3407" w14:textId="77777777" w:rsidTr="00657B8D">
        <w:trPr>
          <w:trHeight w:val="733"/>
        </w:trPr>
        <w:tc>
          <w:tcPr>
            <w:tcW w:w="237" w:type="pct"/>
            <w:tcMar>
              <w:top w:w="57" w:type="dxa"/>
              <w:left w:w="57" w:type="dxa"/>
              <w:bottom w:w="57" w:type="dxa"/>
              <w:right w:w="57" w:type="dxa"/>
            </w:tcMar>
            <w:vAlign w:val="center"/>
          </w:tcPr>
          <w:p w14:paraId="2405B8AF" w14:textId="0895AA35" w:rsidR="004613DE" w:rsidRPr="00073EAF" w:rsidRDefault="004613DE" w:rsidP="000D03C2">
            <w:pPr>
              <w:pStyle w:val="TableParagraph"/>
              <w:adjustRightInd w:val="0"/>
              <w:snapToGrid w:val="0"/>
              <w:jc w:val="center"/>
              <w:rPr>
                <w:sz w:val="20"/>
                <w:szCs w:val="20"/>
              </w:rPr>
            </w:pPr>
            <w:r>
              <w:rPr>
                <w:sz w:val="20"/>
                <w:szCs w:val="20"/>
              </w:rPr>
              <w:t>6</w:t>
            </w:r>
          </w:p>
        </w:tc>
        <w:tc>
          <w:tcPr>
            <w:tcW w:w="2466" w:type="pct"/>
            <w:tcMar>
              <w:top w:w="57" w:type="dxa"/>
              <w:left w:w="57" w:type="dxa"/>
              <w:bottom w:w="57" w:type="dxa"/>
              <w:right w:w="57" w:type="dxa"/>
            </w:tcMar>
            <w:vAlign w:val="center"/>
          </w:tcPr>
          <w:p w14:paraId="31903689" w14:textId="77777777" w:rsidR="004613DE" w:rsidRDefault="004613DE" w:rsidP="004613DE">
            <w:pPr>
              <w:pStyle w:val="TableParagraph"/>
              <w:adjustRightInd w:val="0"/>
              <w:snapToGrid w:val="0"/>
              <w:rPr>
                <w:sz w:val="20"/>
                <w:szCs w:val="20"/>
                <w:lang w:val="es-ES_tradnl"/>
              </w:rPr>
            </w:pPr>
            <w:r w:rsidRPr="004613DE">
              <w:rPr>
                <w:b/>
                <w:bCs/>
                <w:sz w:val="20"/>
                <w:szCs w:val="20"/>
                <w:lang w:val="es-ES_tradnl"/>
              </w:rPr>
              <w:t>ATP:</w:t>
            </w:r>
            <w:r>
              <w:rPr>
                <w:sz w:val="20"/>
                <w:szCs w:val="20"/>
                <w:lang w:val="es-ES_tradnl"/>
              </w:rPr>
              <w:t xml:space="preserve"> </w:t>
            </w:r>
            <w:r w:rsidRPr="004613DE">
              <w:rPr>
                <w:sz w:val="20"/>
                <w:szCs w:val="20"/>
                <w:lang w:val="es-ES_tradnl"/>
              </w:rPr>
              <w:t>Contar con plaza o plazas docentes como mínimo de 19 y máximo 42 hora-semana-mes o con</w:t>
            </w:r>
            <w:r>
              <w:rPr>
                <w:sz w:val="20"/>
                <w:szCs w:val="20"/>
                <w:lang w:val="es-ES_tradnl"/>
              </w:rPr>
              <w:t xml:space="preserve"> </w:t>
            </w:r>
            <w:r w:rsidRPr="004613DE">
              <w:rPr>
                <w:sz w:val="20"/>
                <w:szCs w:val="20"/>
                <w:lang w:val="es-ES_tradnl"/>
              </w:rPr>
              <w:t>una sola de jornada frente a grupo</w:t>
            </w:r>
            <w:r w:rsidRPr="00073EAF">
              <w:rPr>
                <w:sz w:val="20"/>
                <w:szCs w:val="20"/>
                <w:lang w:val="es-ES_tradnl"/>
              </w:rPr>
              <w:t>.</w:t>
            </w:r>
          </w:p>
          <w:p w14:paraId="56DE2A38" w14:textId="7938BB6C" w:rsidR="00A25122" w:rsidRPr="00A25122" w:rsidRDefault="00A25122" w:rsidP="00A25122">
            <w:pPr>
              <w:pStyle w:val="TableParagraph"/>
              <w:adjustRightInd w:val="0"/>
              <w:snapToGrid w:val="0"/>
              <w:rPr>
                <w:sz w:val="20"/>
                <w:szCs w:val="20"/>
                <w:lang w:val="es-MX"/>
              </w:rPr>
            </w:pPr>
            <w:r w:rsidRPr="00A25122">
              <w:rPr>
                <w:sz w:val="20"/>
                <w:szCs w:val="20"/>
                <w:lang w:val="es-MX"/>
              </w:rPr>
              <w:t>El personal con más de una plaza de jornada frente a grupo, sea de jornada o de hora-semana-mes, sólo podrá participar en una de jornada o en las de hora-semana-mes, de conformidad</w:t>
            </w:r>
            <w:r w:rsidR="009231FB">
              <w:rPr>
                <w:sz w:val="20"/>
                <w:szCs w:val="20"/>
                <w:lang w:val="es-MX"/>
              </w:rPr>
              <w:t xml:space="preserve"> </w:t>
            </w:r>
            <w:r w:rsidRPr="00A25122">
              <w:rPr>
                <w:sz w:val="20"/>
                <w:szCs w:val="20"/>
                <w:lang w:val="es-MX"/>
              </w:rPr>
              <w:t>con lo previsto en el párrafo anterior.</w:t>
            </w:r>
          </w:p>
          <w:p w14:paraId="6CE02E5B" w14:textId="10D0C66C" w:rsidR="00461150" w:rsidRDefault="00461150" w:rsidP="00461150">
            <w:pPr>
              <w:pStyle w:val="TableParagraph"/>
              <w:adjustRightInd w:val="0"/>
              <w:snapToGrid w:val="0"/>
              <w:rPr>
                <w:sz w:val="20"/>
                <w:szCs w:val="20"/>
              </w:rPr>
            </w:pPr>
            <w:r w:rsidRPr="00461150">
              <w:rPr>
                <w:b/>
                <w:bCs/>
                <w:sz w:val="20"/>
                <w:szCs w:val="20"/>
              </w:rPr>
              <w:t>AT:</w:t>
            </w:r>
            <w:r>
              <w:rPr>
                <w:sz w:val="20"/>
                <w:szCs w:val="20"/>
              </w:rPr>
              <w:t xml:space="preserve"> </w:t>
            </w:r>
            <w:r w:rsidRPr="00461150">
              <w:rPr>
                <w:sz w:val="20"/>
                <w:szCs w:val="20"/>
              </w:rPr>
              <w:t>Contar con una sola plaza y no ostentar otra categoría o desempeñar una función adicional de</w:t>
            </w:r>
            <w:r w:rsidR="00192520">
              <w:rPr>
                <w:sz w:val="20"/>
                <w:szCs w:val="20"/>
              </w:rPr>
              <w:t xml:space="preserve"> </w:t>
            </w:r>
            <w:r w:rsidRPr="00461150">
              <w:rPr>
                <w:sz w:val="20"/>
                <w:szCs w:val="20"/>
              </w:rPr>
              <w:t>asesoría, apoyo o acompañamiento</w:t>
            </w:r>
            <w:r w:rsidR="00192520">
              <w:rPr>
                <w:sz w:val="20"/>
                <w:szCs w:val="20"/>
              </w:rPr>
              <w:t>.</w:t>
            </w:r>
          </w:p>
          <w:p w14:paraId="0A8ADF5A" w14:textId="3458C82B" w:rsidR="004613DE" w:rsidRPr="00073EAF" w:rsidRDefault="00461150" w:rsidP="00461150">
            <w:pPr>
              <w:pStyle w:val="TableParagraph"/>
              <w:adjustRightInd w:val="0"/>
              <w:snapToGrid w:val="0"/>
              <w:rPr>
                <w:sz w:val="20"/>
                <w:szCs w:val="20"/>
              </w:rPr>
            </w:pPr>
            <w:r w:rsidRPr="00461150">
              <w:rPr>
                <w:b/>
                <w:bCs/>
                <w:sz w:val="20"/>
                <w:szCs w:val="20"/>
              </w:rPr>
              <w:t>Tutoría</w:t>
            </w:r>
            <w:r w:rsidR="004613DE" w:rsidRPr="00461150">
              <w:rPr>
                <w:b/>
                <w:bCs/>
                <w:sz w:val="20"/>
                <w:szCs w:val="20"/>
              </w:rPr>
              <w:t>:</w:t>
            </w:r>
            <w:r w:rsidR="004613DE">
              <w:rPr>
                <w:sz w:val="20"/>
                <w:szCs w:val="20"/>
              </w:rPr>
              <w:t xml:space="preserve"> </w:t>
            </w:r>
            <w:r w:rsidRPr="00461150">
              <w:rPr>
                <w:sz w:val="20"/>
                <w:szCs w:val="20"/>
              </w:rPr>
              <w:t>Contar con una sola plaza docente de jornada o de telesecundaria, o un máximo de 30 hora-semana-mes en servicio frente a grupo y no ostentar otra plaza o desempeñar alguna función</w:t>
            </w:r>
            <w:r>
              <w:rPr>
                <w:sz w:val="20"/>
                <w:szCs w:val="20"/>
              </w:rPr>
              <w:t xml:space="preserve"> </w:t>
            </w:r>
            <w:r w:rsidRPr="00461150">
              <w:rPr>
                <w:sz w:val="20"/>
                <w:szCs w:val="20"/>
              </w:rPr>
              <w:t>adicional de asesoría, apoyo o acompañamiento</w:t>
            </w:r>
            <w:r w:rsidR="00192520">
              <w:rPr>
                <w:sz w:val="20"/>
                <w:szCs w:val="20"/>
              </w:rPr>
              <w:t>.</w:t>
            </w:r>
          </w:p>
        </w:tc>
        <w:tc>
          <w:tcPr>
            <w:tcW w:w="1469" w:type="pct"/>
            <w:tcMar>
              <w:top w:w="57" w:type="dxa"/>
              <w:left w:w="57" w:type="dxa"/>
              <w:bottom w:w="57" w:type="dxa"/>
              <w:right w:w="57" w:type="dxa"/>
            </w:tcMar>
            <w:vAlign w:val="center"/>
          </w:tcPr>
          <w:p w14:paraId="0CA74801" w14:textId="77777777" w:rsidR="004613DE" w:rsidRPr="00073EAF" w:rsidRDefault="004613DE" w:rsidP="000D03C2">
            <w:pPr>
              <w:pStyle w:val="TableParagraph"/>
              <w:adjustRightInd w:val="0"/>
              <w:snapToGrid w:val="0"/>
              <w:rPr>
                <w:sz w:val="20"/>
                <w:szCs w:val="20"/>
                <w:lang w:val="es-MX"/>
              </w:rPr>
            </w:pPr>
            <w:r w:rsidRPr="00073EAF">
              <w:rPr>
                <w:b/>
                <w:bCs/>
                <w:sz w:val="20"/>
                <w:szCs w:val="20"/>
                <w:lang w:val="es-MX"/>
              </w:rPr>
              <w:t>Constancia de servicios</w:t>
            </w:r>
            <w:r w:rsidRPr="00073EAF">
              <w:rPr>
                <w:sz w:val="20"/>
                <w:szCs w:val="20"/>
                <w:lang w:val="es-MX"/>
              </w:rPr>
              <w:t xml:space="preserve"> que se obtiene del portal </w:t>
            </w:r>
            <w:r w:rsidRPr="004613DE">
              <w:rPr>
                <w:sz w:val="20"/>
                <w:szCs w:val="20"/>
                <w:lang w:val="es-MX"/>
              </w:rPr>
              <w:t>https://laborales.seducoahuila.gob.mx/personal/index.php</w:t>
            </w:r>
          </w:p>
        </w:tc>
        <w:tc>
          <w:tcPr>
            <w:tcW w:w="828" w:type="pct"/>
            <w:tcMar>
              <w:top w:w="57" w:type="dxa"/>
              <w:left w:w="57" w:type="dxa"/>
              <w:bottom w:w="57" w:type="dxa"/>
              <w:right w:w="57" w:type="dxa"/>
            </w:tcMar>
            <w:vAlign w:val="center"/>
          </w:tcPr>
          <w:p w14:paraId="08820CB5" w14:textId="77777777" w:rsidR="004613DE" w:rsidRPr="00073EAF" w:rsidRDefault="004613DE" w:rsidP="000D03C2">
            <w:pPr>
              <w:pStyle w:val="TableParagraph"/>
              <w:adjustRightInd w:val="0"/>
              <w:snapToGrid w:val="0"/>
              <w:jc w:val="both"/>
              <w:rPr>
                <w:spacing w:val="-1"/>
                <w:sz w:val="20"/>
                <w:szCs w:val="20"/>
                <w:lang w:val="es-MX"/>
              </w:rPr>
            </w:pPr>
            <w:r w:rsidRPr="00073EAF">
              <w:rPr>
                <w:spacing w:val="-1"/>
                <w:sz w:val="20"/>
                <w:szCs w:val="20"/>
                <w:lang w:val="es-MX"/>
              </w:rPr>
              <w:t>FAMA900115_SERVICIOS</w:t>
            </w:r>
          </w:p>
        </w:tc>
      </w:tr>
      <w:tr w:rsidR="00F81FA9" w:rsidRPr="00073EAF" w14:paraId="30B2DE91" w14:textId="77777777" w:rsidTr="00657B8D">
        <w:trPr>
          <w:trHeight w:val="733"/>
        </w:trPr>
        <w:tc>
          <w:tcPr>
            <w:tcW w:w="237" w:type="pct"/>
            <w:shd w:val="clear" w:color="auto" w:fill="F2F2F2" w:themeFill="background1" w:themeFillShade="F2"/>
            <w:tcMar>
              <w:top w:w="57" w:type="dxa"/>
              <w:left w:w="57" w:type="dxa"/>
              <w:bottom w:w="57" w:type="dxa"/>
              <w:right w:w="57" w:type="dxa"/>
            </w:tcMar>
            <w:vAlign w:val="center"/>
          </w:tcPr>
          <w:p w14:paraId="064EECDA" w14:textId="40916AAD" w:rsidR="00F81FA9" w:rsidRPr="00073EAF" w:rsidRDefault="00F81FA9" w:rsidP="00A74FB2">
            <w:pPr>
              <w:pStyle w:val="TableParagraph"/>
              <w:adjustRightInd w:val="0"/>
              <w:snapToGrid w:val="0"/>
              <w:jc w:val="center"/>
              <w:rPr>
                <w:sz w:val="20"/>
                <w:szCs w:val="20"/>
              </w:rPr>
            </w:pPr>
            <w:r w:rsidRPr="00073EAF">
              <w:rPr>
                <w:sz w:val="20"/>
                <w:szCs w:val="20"/>
              </w:rPr>
              <w:t>6</w:t>
            </w:r>
          </w:p>
        </w:tc>
        <w:tc>
          <w:tcPr>
            <w:tcW w:w="2466" w:type="pct"/>
            <w:shd w:val="clear" w:color="auto" w:fill="F2F2F2" w:themeFill="background1" w:themeFillShade="F2"/>
            <w:tcMar>
              <w:top w:w="57" w:type="dxa"/>
              <w:left w:w="57" w:type="dxa"/>
              <w:bottom w:w="57" w:type="dxa"/>
              <w:right w:w="57" w:type="dxa"/>
            </w:tcMar>
            <w:vAlign w:val="center"/>
          </w:tcPr>
          <w:p w14:paraId="1CE1259D" w14:textId="4D03F688" w:rsidR="00F81FA9" w:rsidRPr="00073EAF" w:rsidRDefault="00F81FA9" w:rsidP="00F81FA9">
            <w:pPr>
              <w:pStyle w:val="TableParagraph"/>
              <w:adjustRightInd w:val="0"/>
              <w:snapToGrid w:val="0"/>
              <w:rPr>
                <w:sz w:val="20"/>
                <w:szCs w:val="20"/>
              </w:rPr>
            </w:pPr>
            <w:r w:rsidRPr="00073EAF">
              <w:rPr>
                <w:sz w:val="20"/>
                <w:szCs w:val="20"/>
              </w:rPr>
              <w:t>No contar con nota desfavorable en su expediente, en términos de lo dispuesto en el artículo 17 del Acuerdo</w:t>
            </w:r>
            <w:r w:rsidR="00192520">
              <w:rPr>
                <w:sz w:val="20"/>
                <w:szCs w:val="20"/>
              </w:rPr>
              <w:t>.</w:t>
            </w:r>
          </w:p>
        </w:tc>
        <w:tc>
          <w:tcPr>
            <w:tcW w:w="1469" w:type="pct"/>
            <w:shd w:val="clear" w:color="auto" w:fill="F2F2F2" w:themeFill="background1" w:themeFillShade="F2"/>
            <w:tcMar>
              <w:top w:w="57" w:type="dxa"/>
              <w:left w:w="57" w:type="dxa"/>
              <w:bottom w:w="57" w:type="dxa"/>
              <w:right w:w="57" w:type="dxa"/>
            </w:tcMar>
            <w:vAlign w:val="center"/>
          </w:tcPr>
          <w:p w14:paraId="046CB747" w14:textId="485A842B" w:rsidR="00F81FA9" w:rsidRPr="00073EAF" w:rsidRDefault="00F81FA9" w:rsidP="00F81FA9">
            <w:pPr>
              <w:pStyle w:val="TableParagraph"/>
              <w:adjustRightInd w:val="0"/>
              <w:snapToGrid w:val="0"/>
              <w:rPr>
                <w:sz w:val="20"/>
                <w:szCs w:val="20"/>
              </w:rPr>
            </w:pPr>
            <w:r w:rsidRPr="00073EAF">
              <w:rPr>
                <w:sz w:val="20"/>
                <w:szCs w:val="20"/>
              </w:rPr>
              <w:t>Mismo documento señalado en el punto 4.</w:t>
            </w:r>
          </w:p>
        </w:tc>
        <w:tc>
          <w:tcPr>
            <w:tcW w:w="828" w:type="pct"/>
            <w:shd w:val="clear" w:color="auto" w:fill="F2F2F2" w:themeFill="background1" w:themeFillShade="F2"/>
            <w:tcMar>
              <w:top w:w="57" w:type="dxa"/>
              <w:left w:w="57" w:type="dxa"/>
              <w:bottom w:w="57" w:type="dxa"/>
              <w:right w:w="57" w:type="dxa"/>
            </w:tcMar>
            <w:vAlign w:val="center"/>
          </w:tcPr>
          <w:p w14:paraId="59BFDDF5" w14:textId="20EC2D31" w:rsidR="00F81FA9" w:rsidRPr="00073EAF" w:rsidRDefault="00F81FA9" w:rsidP="00F81FA9">
            <w:pPr>
              <w:pStyle w:val="TableParagraph"/>
              <w:adjustRightInd w:val="0"/>
              <w:snapToGrid w:val="0"/>
              <w:jc w:val="both"/>
              <w:rPr>
                <w:spacing w:val="-1"/>
                <w:sz w:val="20"/>
                <w:szCs w:val="20"/>
                <w:lang w:val="es-MX"/>
              </w:rPr>
            </w:pPr>
          </w:p>
        </w:tc>
      </w:tr>
    </w:tbl>
    <w:p w14:paraId="2A8F4C32" w14:textId="55AA3741" w:rsidR="00E20E8E" w:rsidRPr="00192520" w:rsidRDefault="00194405" w:rsidP="004A6540">
      <w:pPr>
        <w:rPr>
          <w:rFonts w:ascii="Arial" w:hAnsi="Arial" w:cs="Arial"/>
          <w:b/>
          <w:bCs/>
          <w:sz w:val="22"/>
          <w:szCs w:val="22"/>
        </w:rPr>
      </w:pPr>
      <w:r w:rsidRPr="00073EAF">
        <w:rPr>
          <w:rFonts w:ascii="Arial" w:hAnsi="Arial" w:cs="Arial"/>
          <w:b/>
          <w:bCs/>
          <w:sz w:val="22"/>
          <w:szCs w:val="22"/>
        </w:rPr>
        <w:br w:type="page"/>
      </w:r>
      <w:r w:rsidR="00E20E8E" w:rsidRPr="00192520">
        <w:rPr>
          <w:rFonts w:ascii="Arial" w:hAnsi="Arial" w:cs="Arial"/>
          <w:b/>
          <w:bCs/>
          <w:sz w:val="22"/>
          <w:szCs w:val="22"/>
        </w:rPr>
        <w:lastRenderedPageBreak/>
        <w:t>T</w:t>
      </w:r>
      <w:r w:rsidR="00192520" w:rsidRPr="00192520">
        <w:rPr>
          <w:rFonts w:ascii="Arial" w:hAnsi="Arial" w:cs="Arial"/>
          <w:b/>
          <w:bCs/>
          <w:sz w:val="22"/>
          <w:szCs w:val="22"/>
        </w:rPr>
        <w:t>abla</w:t>
      </w:r>
      <w:r w:rsidR="00E20E8E" w:rsidRPr="00192520">
        <w:rPr>
          <w:rFonts w:ascii="Arial" w:hAnsi="Arial" w:cs="Arial"/>
          <w:b/>
          <w:bCs/>
          <w:sz w:val="22"/>
          <w:szCs w:val="22"/>
        </w:rPr>
        <w:t xml:space="preserve"> </w:t>
      </w:r>
      <w:r w:rsidR="00B44EB0" w:rsidRPr="00192520">
        <w:rPr>
          <w:rFonts w:ascii="Arial" w:hAnsi="Arial" w:cs="Arial"/>
          <w:b/>
          <w:bCs/>
          <w:sz w:val="22"/>
          <w:szCs w:val="22"/>
        </w:rPr>
        <w:t>2</w:t>
      </w:r>
      <w:r w:rsidR="00E20E8E" w:rsidRPr="00192520">
        <w:rPr>
          <w:rFonts w:ascii="Arial" w:hAnsi="Arial" w:cs="Arial"/>
          <w:b/>
          <w:bCs/>
          <w:sz w:val="22"/>
          <w:szCs w:val="22"/>
        </w:rPr>
        <w:t xml:space="preserve">. </w:t>
      </w:r>
      <w:r w:rsidR="00192520" w:rsidRPr="00192520">
        <w:rPr>
          <w:rFonts w:ascii="Arial" w:hAnsi="Arial" w:cs="Arial"/>
          <w:b/>
          <w:bCs/>
          <w:sz w:val="22"/>
          <w:szCs w:val="22"/>
        </w:rPr>
        <w:t>Elementos multifactoriales</w:t>
      </w:r>
    </w:p>
    <w:p w14:paraId="0C07ACFC" w14:textId="77777777" w:rsidR="00FB17E4" w:rsidRPr="00073EAF" w:rsidRDefault="00FB17E4" w:rsidP="00E20E8E">
      <w:pPr>
        <w:jc w:val="both"/>
        <w:rPr>
          <w:rFonts w:ascii="Arial" w:hAnsi="Arial" w:cs="Arial"/>
          <w:b/>
          <w:bCs/>
          <w:sz w:val="20"/>
          <w:szCs w:val="20"/>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ayout w:type="fixed"/>
        <w:tblLook w:val="01E0" w:firstRow="1" w:lastRow="1" w:firstColumn="1" w:lastColumn="1" w:noHBand="0" w:noVBand="0"/>
      </w:tblPr>
      <w:tblGrid>
        <w:gridCol w:w="436"/>
        <w:gridCol w:w="2677"/>
        <w:gridCol w:w="3970"/>
        <w:gridCol w:w="2085"/>
      </w:tblGrid>
      <w:tr w:rsidR="00540F83" w:rsidRPr="00073EAF" w14:paraId="36B6AE4E" w14:textId="77777777" w:rsidTr="00494AD7">
        <w:trPr>
          <w:trHeight w:val="277"/>
        </w:trPr>
        <w:tc>
          <w:tcPr>
            <w:tcW w:w="238" w:type="pct"/>
            <w:shd w:val="clear" w:color="auto" w:fill="F46311"/>
            <w:tcMar>
              <w:top w:w="57" w:type="dxa"/>
              <w:left w:w="57" w:type="dxa"/>
              <w:bottom w:w="57" w:type="dxa"/>
              <w:right w:w="57" w:type="dxa"/>
            </w:tcMar>
            <w:vAlign w:val="center"/>
          </w:tcPr>
          <w:p w14:paraId="566AD911" w14:textId="77777777" w:rsidR="00E20E8E" w:rsidRPr="00073EAF" w:rsidRDefault="00E20E8E" w:rsidP="00A74FB2">
            <w:pPr>
              <w:pStyle w:val="TableParagraph"/>
              <w:adjustRightInd w:val="0"/>
              <w:snapToGrid w:val="0"/>
              <w:jc w:val="center"/>
              <w:rPr>
                <w:b/>
                <w:bCs/>
                <w:color w:val="FFFFFF" w:themeColor="background1"/>
                <w:sz w:val="20"/>
                <w:szCs w:val="20"/>
              </w:rPr>
            </w:pPr>
            <w:r w:rsidRPr="00073EAF">
              <w:rPr>
                <w:b/>
                <w:bCs/>
                <w:color w:val="FFFFFF" w:themeColor="background1"/>
                <w:sz w:val="20"/>
                <w:szCs w:val="20"/>
              </w:rPr>
              <w:t>Nº</w:t>
            </w:r>
          </w:p>
        </w:tc>
        <w:tc>
          <w:tcPr>
            <w:tcW w:w="1460" w:type="pct"/>
            <w:shd w:val="clear" w:color="auto" w:fill="F46311"/>
            <w:tcMar>
              <w:top w:w="57" w:type="dxa"/>
              <w:left w:w="57" w:type="dxa"/>
              <w:bottom w:w="57" w:type="dxa"/>
              <w:right w:w="57" w:type="dxa"/>
            </w:tcMar>
            <w:vAlign w:val="center"/>
          </w:tcPr>
          <w:p w14:paraId="5C163A87" w14:textId="1A800269" w:rsidR="00E20E8E" w:rsidRPr="00073EAF" w:rsidRDefault="00E20E8E" w:rsidP="00E973BA">
            <w:pPr>
              <w:pStyle w:val="TableParagraph"/>
              <w:adjustRightInd w:val="0"/>
              <w:snapToGrid w:val="0"/>
              <w:jc w:val="center"/>
              <w:rPr>
                <w:b/>
                <w:bCs/>
                <w:color w:val="FFFFFF" w:themeColor="background1"/>
                <w:sz w:val="20"/>
                <w:szCs w:val="20"/>
              </w:rPr>
            </w:pPr>
            <w:r w:rsidRPr="00073EAF">
              <w:rPr>
                <w:b/>
                <w:bCs/>
                <w:color w:val="FFFFFF" w:themeColor="background1"/>
                <w:sz w:val="20"/>
                <w:szCs w:val="20"/>
              </w:rPr>
              <w:t>Multifactor</w:t>
            </w:r>
            <w:r w:rsidR="00A74FB2" w:rsidRPr="00073EAF">
              <w:rPr>
                <w:b/>
                <w:bCs/>
                <w:color w:val="FFFFFF" w:themeColor="background1"/>
                <w:sz w:val="20"/>
                <w:szCs w:val="20"/>
              </w:rPr>
              <w:t>ial</w:t>
            </w:r>
          </w:p>
        </w:tc>
        <w:tc>
          <w:tcPr>
            <w:tcW w:w="2165" w:type="pct"/>
            <w:shd w:val="clear" w:color="auto" w:fill="F46311"/>
            <w:tcMar>
              <w:top w:w="57" w:type="dxa"/>
              <w:left w:w="57" w:type="dxa"/>
              <w:bottom w:w="57" w:type="dxa"/>
              <w:right w:w="57" w:type="dxa"/>
            </w:tcMar>
            <w:vAlign w:val="center"/>
          </w:tcPr>
          <w:p w14:paraId="5BD02B00" w14:textId="77777777" w:rsidR="00E20E8E" w:rsidRPr="00073EAF" w:rsidRDefault="00E20E8E" w:rsidP="00E973BA">
            <w:pPr>
              <w:pStyle w:val="TableParagraph"/>
              <w:adjustRightInd w:val="0"/>
              <w:snapToGrid w:val="0"/>
              <w:jc w:val="center"/>
              <w:rPr>
                <w:b/>
                <w:bCs/>
                <w:color w:val="FFFFFF" w:themeColor="background1"/>
                <w:sz w:val="20"/>
                <w:szCs w:val="20"/>
              </w:rPr>
            </w:pPr>
            <w:r w:rsidRPr="00073EAF">
              <w:rPr>
                <w:b/>
                <w:bCs/>
                <w:color w:val="FFFFFF" w:themeColor="background1"/>
                <w:sz w:val="20"/>
                <w:szCs w:val="20"/>
              </w:rPr>
              <w:t>Evidencia o comprobante</w:t>
            </w:r>
          </w:p>
        </w:tc>
        <w:tc>
          <w:tcPr>
            <w:tcW w:w="1137" w:type="pct"/>
            <w:shd w:val="clear" w:color="auto" w:fill="F46311"/>
            <w:tcMar>
              <w:top w:w="57" w:type="dxa"/>
              <w:left w:w="57" w:type="dxa"/>
              <w:bottom w:w="57" w:type="dxa"/>
              <w:right w:w="57" w:type="dxa"/>
            </w:tcMar>
            <w:vAlign w:val="center"/>
          </w:tcPr>
          <w:p w14:paraId="5C0E96A9" w14:textId="77777777" w:rsidR="00E20E8E" w:rsidRPr="00073EAF" w:rsidRDefault="00E20E8E" w:rsidP="00E973BA">
            <w:pPr>
              <w:pStyle w:val="TableParagraph"/>
              <w:adjustRightInd w:val="0"/>
              <w:snapToGrid w:val="0"/>
              <w:jc w:val="center"/>
              <w:rPr>
                <w:b/>
                <w:bCs/>
                <w:color w:val="FFFFFF" w:themeColor="background1"/>
                <w:w w:val="95"/>
                <w:sz w:val="20"/>
                <w:szCs w:val="20"/>
              </w:rPr>
            </w:pPr>
            <w:r w:rsidRPr="00073EAF">
              <w:rPr>
                <w:b/>
                <w:bCs/>
                <w:color w:val="FFFFFF" w:themeColor="background1"/>
                <w:sz w:val="20"/>
                <w:szCs w:val="20"/>
              </w:rPr>
              <w:t>Nombre del archivo</w:t>
            </w:r>
          </w:p>
        </w:tc>
      </w:tr>
      <w:tr w:rsidR="00540F83" w:rsidRPr="00073EAF" w14:paraId="616142B7" w14:textId="77777777" w:rsidTr="006A2057">
        <w:trPr>
          <w:trHeight w:val="662"/>
        </w:trPr>
        <w:tc>
          <w:tcPr>
            <w:tcW w:w="238" w:type="pct"/>
            <w:tcMar>
              <w:top w:w="57" w:type="dxa"/>
              <w:left w:w="57" w:type="dxa"/>
              <w:bottom w:w="57" w:type="dxa"/>
              <w:right w:w="57" w:type="dxa"/>
            </w:tcMar>
            <w:vAlign w:val="center"/>
          </w:tcPr>
          <w:p w14:paraId="1949C92B" w14:textId="613E23EE" w:rsidR="00E20E8E" w:rsidRPr="00073EAF" w:rsidRDefault="00517B3F" w:rsidP="00A74FB2">
            <w:pPr>
              <w:pStyle w:val="TableParagraph"/>
              <w:adjustRightInd w:val="0"/>
              <w:snapToGrid w:val="0"/>
              <w:jc w:val="center"/>
              <w:rPr>
                <w:sz w:val="20"/>
                <w:szCs w:val="20"/>
              </w:rPr>
            </w:pPr>
            <w:r w:rsidRPr="00073EAF">
              <w:rPr>
                <w:sz w:val="20"/>
                <w:szCs w:val="20"/>
              </w:rPr>
              <w:t>1</w:t>
            </w:r>
          </w:p>
        </w:tc>
        <w:tc>
          <w:tcPr>
            <w:tcW w:w="1460" w:type="pct"/>
            <w:tcMar>
              <w:top w:w="57" w:type="dxa"/>
              <w:left w:w="57" w:type="dxa"/>
              <w:bottom w:w="57" w:type="dxa"/>
              <w:right w:w="57" w:type="dxa"/>
            </w:tcMar>
            <w:vAlign w:val="center"/>
          </w:tcPr>
          <w:p w14:paraId="3EB74080" w14:textId="4DF3F41E" w:rsidR="00342DB0" w:rsidRPr="00073EAF" w:rsidRDefault="00E20E8E" w:rsidP="006A2057">
            <w:pPr>
              <w:pStyle w:val="TableParagraph"/>
              <w:adjustRightInd w:val="0"/>
              <w:snapToGrid w:val="0"/>
              <w:rPr>
                <w:sz w:val="20"/>
                <w:szCs w:val="20"/>
                <w:lang w:val="es-MX"/>
              </w:rPr>
            </w:pPr>
            <w:r w:rsidRPr="00073EAF">
              <w:rPr>
                <w:b/>
                <w:bCs/>
                <w:sz w:val="20"/>
                <w:szCs w:val="20"/>
              </w:rPr>
              <w:t>Formación Profesional.</w:t>
            </w:r>
            <w:r w:rsidR="00855746" w:rsidRPr="00073EAF">
              <w:rPr>
                <w:b/>
                <w:bCs/>
                <w:sz w:val="20"/>
                <w:szCs w:val="20"/>
              </w:rPr>
              <w:t xml:space="preserve"> </w:t>
            </w:r>
            <w:r w:rsidR="00855746" w:rsidRPr="00073EAF">
              <w:rPr>
                <w:sz w:val="20"/>
                <w:szCs w:val="20"/>
              </w:rPr>
              <w:t>Re</w:t>
            </w:r>
            <w:r w:rsidR="00855746" w:rsidRPr="00073EAF">
              <w:rPr>
                <w:sz w:val="20"/>
                <w:szCs w:val="20"/>
                <w:lang w:val="es-MX"/>
              </w:rPr>
              <w:t>fiere a los grados de licenciatura, especialidad, maestría o doctorado</w:t>
            </w:r>
            <w:r w:rsidR="006A2057" w:rsidRPr="00073EAF">
              <w:rPr>
                <w:sz w:val="20"/>
                <w:szCs w:val="20"/>
                <w:lang w:val="es-MX"/>
              </w:rPr>
              <w:t xml:space="preserve"> </w:t>
            </w:r>
            <w:r w:rsidR="00855746" w:rsidRPr="00073EAF">
              <w:rPr>
                <w:sz w:val="20"/>
                <w:szCs w:val="20"/>
                <w:lang w:val="es-MX"/>
              </w:rPr>
              <w:t>que el participante obtuvo en instituciones públicas de educación superior o particulares con reconocimiento de validez oficial de estudios</w:t>
            </w:r>
            <w:r w:rsidR="008B290E" w:rsidRPr="00073EAF">
              <w:rPr>
                <w:sz w:val="20"/>
                <w:szCs w:val="20"/>
                <w:lang w:val="es-MX"/>
              </w:rPr>
              <w:t>.</w:t>
            </w:r>
          </w:p>
        </w:tc>
        <w:tc>
          <w:tcPr>
            <w:tcW w:w="2165" w:type="pct"/>
            <w:tcMar>
              <w:top w:w="57" w:type="dxa"/>
              <w:left w:w="57" w:type="dxa"/>
              <w:bottom w:w="57" w:type="dxa"/>
              <w:right w:w="57" w:type="dxa"/>
            </w:tcMar>
            <w:vAlign w:val="center"/>
          </w:tcPr>
          <w:p w14:paraId="1E448FF8" w14:textId="77777777" w:rsidR="00855746" w:rsidRPr="00073EAF" w:rsidRDefault="00855746" w:rsidP="00855746">
            <w:pPr>
              <w:pStyle w:val="TableParagraph"/>
              <w:adjustRightInd w:val="0"/>
              <w:snapToGrid w:val="0"/>
              <w:jc w:val="both"/>
              <w:rPr>
                <w:sz w:val="20"/>
                <w:szCs w:val="20"/>
                <w:lang w:val="es-MX"/>
              </w:rPr>
            </w:pPr>
            <w:r w:rsidRPr="00073EAF">
              <w:rPr>
                <w:sz w:val="20"/>
                <w:szCs w:val="20"/>
                <w:lang w:val="es-MX"/>
              </w:rPr>
              <w:t xml:space="preserve">Los únicos documentos válidos son título o cédula profesional en original que las maestras y los maestros presenten al momento de su registro. </w:t>
            </w:r>
          </w:p>
          <w:p w14:paraId="17324C17" w14:textId="141FED2F" w:rsidR="00E20E8E" w:rsidRPr="00073EAF" w:rsidRDefault="00855746" w:rsidP="00A74FB2">
            <w:pPr>
              <w:pStyle w:val="TableParagraph"/>
              <w:adjustRightInd w:val="0"/>
              <w:snapToGrid w:val="0"/>
              <w:rPr>
                <w:sz w:val="20"/>
                <w:szCs w:val="20"/>
                <w:lang w:val="es-MX"/>
              </w:rPr>
            </w:pPr>
            <w:r w:rsidRPr="00073EAF">
              <w:rPr>
                <w:sz w:val="20"/>
                <w:szCs w:val="20"/>
                <w:lang w:val="es-MX"/>
              </w:rPr>
              <w:t>En el caso de estudios realizados en el extranjero, se requerirá el apostillado y revalidación correspondiente.</w:t>
            </w:r>
          </w:p>
        </w:tc>
        <w:tc>
          <w:tcPr>
            <w:tcW w:w="1137" w:type="pct"/>
            <w:tcMar>
              <w:top w:w="57" w:type="dxa"/>
              <w:left w:w="57" w:type="dxa"/>
              <w:bottom w:w="57" w:type="dxa"/>
              <w:right w:w="57" w:type="dxa"/>
            </w:tcMar>
            <w:vAlign w:val="center"/>
          </w:tcPr>
          <w:p w14:paraId="7F9DBCCF" w14:textId="097A3BF6" w:rsidR="00E20E8E" w:rsidRPr="00073EAF" w:rsidRDefault="00875632" w:rsidP="00E973BA">
            <w:pPr>
              <w:pStyle w:val="TableParagraph"/>
              <w:adjustRightInd w:val="0"/>
              <w:snapToGrid w:val="0"/>
              <w:rPr>
                <w:sz w:val="20"/>
                <w:szCs w:val="20"/>
              </w:rPr>
            </w:pPr>
            <w:r w:rsidRPr="00073EAF">
              <w:rPr>
                <w:sz w:val="20"/>
                <w:szCs w:val="20"/>
              </w:rPr>
              <w:t>FAMA900115</w:t>
            </w:r>
            <w:r w:rsidR="00E20E8E" w:rsidRPr="00073EAF">
              <w:rPr>
                <w:sz w:val="20"/>
                <w:szCs w:val="20"/>
              </w:rPr>
              <w:t>_FORMACION</w:t>
            </w:r>
          </w:p>
        </w:tc>
      </w:tr>
      <w:tr w:rsidR="00540F83" w:rsidRPr="00073EAF" w14:paraId="252CFE19" w14:textId="77777777" w:rsidTr="006A2057">
        <w:trPr>
          <w:trHeight w:val="733"/>
        </w:trPr>
        <w:tc>
          <w:tcPr>
            <w:tcW w:w="238" w:type="pct"/>
            <w:shd w:val="clear" w:color="auto" w:fill="F2F2F2" w:themeFill="background1" w:themeFillShade="F2"/>
            <w:tcMar>
              <w:top w:w="57" w:type="dxa"/>
              <w:left w:w="57" w:type="dxa"/>
              <w:bottom w:w="57" w:type="dxa"/>
              <w:right w:w="57" w:type="dxa"/>
            </w:tcMar>
            <w:vAlign w:val="center"/>
          </w:tcPr>
          <w:p w14:paraId="6B494783" w14:textId="09326525" w:rsidR="00E20E8E" w:rsidRPr="00073EAF" w:rsidRDefault="00517B3F" w:rsidP="00A74FB2">
            <w:pPr>
              <w:pStyle w:val="TableParagraph"/>
              <w:adjustRightInd w:val="0"/>
              <w:snapToGrid w:val="0"/>
              <w:jc w:val="center"/>
              <w:rPr>
                <w:sz w:val="20"/>
                <w:szCs w:val="20"/>
              </w:rPr>
            </w:pPr>
            <w:r w:rsidRPr="00073EAF">
              <w:rPr>
                <w:sz w:val="20"/>
                <w:szCs w:val="20"/>
              </w:rPr>
              <w:t>2</w:t>
            </w:r>
          </w:p>
        </w:tc>
        <w:tc>
          <w:tcPr>
            <w:tcW w:w="1460" w:type="pct"/>
            <w:shd w:val="clear" w:color="auto" w:fill="F2F2F2" w:themeFill="background1" w:themeFillShade="F2"/>
            <w:tcMar>
              <w:top w:w="57" w:type="dxa"/>
              <w:left w:w="57" w:type="dxa"/>
              <w:bottom w:w="57" w:type="dxa"/>
              <w:right w:w="57" w:type="dxa"/>
            </w:tcMar>
            <w:vAlign w:val="center"/>
          </w:tcPr>
          <w:p w14:paraId="0F1489E4" w14:textId="77777777" w:rsidR="00192520" w:rsidRDefault="00855746" w:rsidP="00494AD7">
            <w:pPr>
              <w:pStyle w:val="TableParagraph"/>
              <w:adjustRightInd w:val="0"/>
              <w:snapToGrid w:val="0"/>
              <w:rPr>
                <w:b/>
                <w:bCs/>
                <w:sz w:val="20"/>
                <w:szCs w:val="20"/>
              </w:rPr>
            </w:pPr>
            <w:r w:rsidRPr="00073EAF">
              <w:rPr>
                <w:b/>
                <w:bCs/>
                <w:sz w:val="20"/>
                <w:szCs w:val="20"/>
              </w:rPr>
              <w:t>Actualización y desarrollo profesional.</w:t>
            </w:r>
          </w:p>
          <w:p w14:paraId="75494F0B" w14:textId="274399EA" w:rsidR="00517B3F" w:rsidRPr="00073EAF" w:rsidRDefault="00192520" w:rsidP="00494AD7">
            <w:pPr>
              <w:pStyle w:val="TableParagraph"/>
              <w:adjustRightInd w:val="0"/>
              <w:snapToGrid w:val="0"/>
              <w:rPr>
                <w:sz w:val="20"/>
                <w:szCs w:val="20"/>
              </w:rPr>
            </w:pPr>
            <w:r>
              <w:rPr>
                <w:sz w:val="20"/>
                <w:szCs w:val="20"/>
              </w:rPr>
              <w:t>R</w:t>
            </w:r>
            <w:r w:rsidR="00494AD7" w:rsidRPr="00494AD7">
              <w:rPr>
                <w:sz w:val="20"/>
                <w:szCs w:val="20"/>
              </w:rPr>
              <w:t>efiere a las acciones de formación continua que realiza la maestra</w:t>
            </w:r>
            <w:r w:rsidR="00494AD7">
              <w:rPr>
                <w:sz w:val="20"/>
                <w:szCs w:val="20"/>
              </w:rPr>
              <w:t xml:space="preserve"> </w:t>
            </w:r>
            <w:r w:rsidR="00494AD7" w:rsidRPr="00494AD7">
              <w:rPr>
                <w:sz w:val="20"/>
                <w:szCs w:val="20"/>
              </w:rPr>
              <w:t>o el maestro en servicio, las cuales estarán contenidas en los catálogos publicados por la Unidad del</w:t>
            </w:r>
            <w:r w:rsidR="00494AD7">
              <w:rPr>
                <w:sz w:val="20"/>
                <w:szCs w:val="20"/>
              </w:rPr>
              <w:t xml:space="preserve"> </w:t>
            </w:r>
            <w:r w:rsidR="00494AD7" w:rsidRPr="00494AD7">
              <w:rPr>
                <w:sz w:val="20"/>
                <w:szCs w:val="20"/>
              </w:rPr>
              <w:t>Sistema en los términos de</w:t>
            </w:r>
            <w:r w:rsidR="00494AD7">
              <w:rPr>
                <w:sz w:val="20"/>
                <w:szCs w:val="20"/>
              </w:rPr>
              <w:t>l</w:t>
            </w:r>
            <w:r w:rsidR="00494AD7" w:rsidRPr="00494AD7">
              <w:rPr>
                <w:sz w:val="20"/>
                <w:szCs w:val="20"/>
              </w:rPr>
              <w:t xml:space="preserve"> Acuerdo.</w:t>
            </w:r>
          </w:p>
        </w:tc>
        <w:tc>
          <w:tcPr>
            <w:tcW w:w="2165" w:type="pct"/>
            <w:shd w:val="clear" w:color="auto" w:fill="F2F2F2" w:themeFill="background1" w:themeFillShade="F2"/>
            <w:tcMar>
              <w:top w:w="57" w:type="dxa"/>
              <w:left w:w="57" w:type="dxa"/>
              <w:bottom w:w="57" w:type="dxa"/>
              <w:right w:w="57" w:type="dxa"/>
            </w:tcMar>
            <w:vAlign w:val="center"/>
          </w:tcPr>
          <w:p w14:paraId="17528035" w14:textId="77777777" w:rsidR="009D519B" w:rsidRDefault="00EB16F6" w:rsidP="00EB16F6">
            <w:pPr>
              <w:pStyle w:val="TableParagraph"/>
              <w:adjustRightInd w:val="0"/>
              <w:snapToGrid w:val="0"/>
              <w:rPr>
                <w:sz w:val="20"/>
                <w:szCs w:val="20"/>
              </w:rPr>
            </w:pPr>
            <w:commentRangeStart w:id="0"/>
            <w:r>
              <w:rPr>
                <w:sz w:val="20"/>
                <w:szCs w:val="20"/>
                <w:lang w:val="es-MX"/>
              </w:rPr>
              <w:t>Para la acreditación de este elemento en la entidad, se consultará el registro del participante en la base de datos consolidada por el IDDIECC, misma que contiene al personal que concluyó los cursos de actualización y desarrollo profesional en los años 2023, 2024 y 2025, para lo cual se le presentarán en la plataforma y</w:t>
            </w:r>
            <w:r w:rsidRPr="00EB16F6">
              <w:rPr>
                <w:b/>
                <w:bCs/>
                <w:sz w:val="20"/>
                <w:szCs w:val="20"/>
                <w:lang w:val="es-MX"/>
              </w:rPr>
              <w:t xml:space="preserve"> deberá revisar los cursos que realizó</w:t>
            </w:r>
            <w:r>
              <w:rPr>
                <w:b/>
                <w:bCs/>
                <w:sz w:val="20"/>
                <w:szCs w:val="20"/>
                <w:lang w:val="es-MX"/>
              </w:rPr>
              <w:t>.</w:t>
            </w:r>
          </w:p>
          <w:p w14:paraId="3D8E5CD9" w14:textId="77777777" w:rsidR="00EB16F6" w:rsidRDefault="00EB16F6" w:rsidP="00EB16F6">
            <w:pPr>
              <w:pStyle w:val="TableParagraph"/>
              <w:adjustRightInd w:val="0"/>
              <w:snapToGrid w:val="0"/>
              <w:rPr>
                <w:sz w:val="20"/>
                <w:szCs w:val="20"/>
              </w:rPr>
            </w:pPr>
          </w:p>
          <w:p w14:paraId="6C2346B7" w14:textId="454D4131" w:rsidR="00EB16F6" w:rsidRPr="00073EAF" w:rsidRDefault="00EB16F6" w:rsidP="00EB16F6">
            <w:pPr>
              <w:pStyle w:val="TableParagraph"/>
              <w:adjustRightInd w:val="0"/>
              <w:snapToGrid w:val="0"/>
              <w:rPr>
                <w:sz w:val="20"/>
                <w:szCs w:val="20"/>
              </w:rPr>
            </w:pPr>
            <w:r>
              <w:rPr>
                <w:sz w:val="20"/>
                <w:szCs w:val="20"/>
              </w:rPr>
              <w:t>En caso de no localizar algún curso, deberá reportarlo al IDDIEC y en su momento hacer uso del Recurso de Reconsideración.</w:t>
            </w:r>
          </w:p>
        </w:tc>
        <w:tc>
          <w:tcPr>
            <w:tcW w:w="1137" w:type="pct"/>
            <w:shd w:val="clear" w:color="auto" w:fill="F2F2F2" w:themeFill="background1" w:themeFillShade="F2"/>
            <w:tcMar>
              <w:top w:w="57" w:type="dxa"/>
              <w:left w:w="57" w:type="dxa"/>
              <w:bottom w:w="57" w:type="dxa"/>
              <w:right w:w="57" w:type="dxa"/>
            </w:tcMar>
            <w:vAlign w:val="center"/>
          </w:tcPr>
          <w:p w14:paraId="205CDA3C" w14:textId="392DE0AF" w:rsidR="00E20E8E" w:rsidRPr="00073EAF" w:rsidRDefault="00EB16F6" w:rsidP="00E973BA">
            <w:pPr>
              <w:pStyle w:val="TableParagraph"/>
              <w:adjustRightInd w:val="0"/>
              <w:snapToGrid w:val="0"/>
              <w:rPr>
                <w:sz w:val="20"/>
                <w:szCs w:val="20"/>
              </w:rPr>
            </w:pPr>
            <w:r>
              <w:rPr>
                <w:sz w:val="20"/>
                <w:szCs w:val="20"/>
              </w:rPr>
              <w:t>NO APLICA</w:t>
            </w:r>
            <w:commentRangeEnd w:id="0"/>
            <w:r w:rsidR="00667C14" w:rsidRPr="00073EAF">
              <w:rPr>
                <w:rStyle w:val="Refdecomentario"/>
                <w:sz w:val="20"/>
                <w:szCs w:val="20"/>
              </w:rPr>
              <w:commentReference w:id="0"/>
            </w:r>
          </w:p>
        </w:tc>
      </w:tr>
      <w:tr w:rsidR="00540F83" w:rsidRPr="00073EAF" w14:paraId="3D675551" w14:textId="77777777" w:rsidTr="006A2057">
        <w:trPr>
          <w:trHeight w:val="733"/>
        </w:trPr>
        <w:tc>
          <w:tcPr>
            <w:tcW w:w="238" w:type="pct"/>
            <w:tcMar>
              <w:top w:w="57" w:type="dxa"/>
              <w:left w:w="57" w:type="dxa"/>
              <w:bottom w:w="57" w:type="dxa"/>
              <w:right w:w="57" w:type="dxa"/>
            </w:tcMar>
            <w:vAlign w:val="center"/>
          </w:tcPr>
          <w:p w14:paraId="4A1CD7CD" w14:textId="34B9ACB9" w:rsidR="00E20E8E" w:rsidRPr="00073EAF" w:rsidRDefault="00517B3F" w:rsidP="00A74FB2">
            <w:pPr>
              <w:pStyle w:val="TableParagraph"/>
              <w:adjustRightInd w:val="0"/>
              <w:snapToGrid w:val="0"/>
              <w:jc w:val="center"/>
              <w:rPr>
                <w:sz w:val="20"/>
                <w:szCs w:val="20"/>
              </w:rPr>
            </w:pPr>
            <w:r w:rsidRPr="00073EAF">
              <w:rPr>
                <w:sz w:val="20"/>
                <w:szCs w:val="20"/>
              </w:rPr>
              <w:t>3</w:t>
            </w:r>
          </w:p>
        </w:tc>
        <w:tc>
          <w:tcPr>
            <w:tcW w:w="1460" w:type="pct"/>
            <w:tcMar>
              <w:top w:w="57" w:type="dxa"/>
              <w:left w:w="57" w:type="dxa"/>
              <w:bottom w:w="57" w:type="dxa"/>
              <w:right w:w="57" w:type="dxa"/>
            </w:tcMar>
            <w:vAlign w:val="center"/>
          </w:tcPr>
          <w:p w14:paraId="53CBF44A" w14:textId="2A8946E6" w:rsidR="00E20E8E" w:rsidRPr="00073EAF" w:rsidRDefault="00E20E8E" w:rsidP="00B44EB0">
            <w:pPr>
              <w:pStyle w:val="TableParagraph"/>
              <w:adjustRightInd w:val="0"/>
              <w:snapToGrid w:val="0"/>
              <w:rPr>
                <w:b/>
                <w:bCs/>
                <w:sz w:val="20"/>
                <w:szCs w:val="20"/>
              </w:rPr>
            </w:pPr>
            <w:r w:rsidRPr="00073EAF">
              <w:rPr>
                <w:b/>
                <w:bCs/>
                <w:sz w:val="20"/>
                <w:szCs w:val="20"/>
              </w:rPr>
              <w:t>Experiencia en asesoría y acompañamiento</w:t>
            </w:r>
            <w:r w:rsidR="00B058EC" w:rsidRPr="00073EAF">
              <w:rPr>
                <w:b/>
                <w:bCs/>
                <w:sz w:val="20"/>
                <w:szCs w:val="20"/>
              </w:rPr>
              <w:t>.</w:t>
            </w:r>
          </w:p>
          <w:p w14:paraId="4F8FC1B1" w14:textId="5F28C5BB" w:rsidR="00332B17" w:rsidRPr="00073EAF" w:rsidRDefault="00332B17" w:rsidP="007664C1">
            <w:pPr>
              <w:pStyle w:val="TableParagraph"/>
              <w:adjustRightInd w:val="0"/>
              <w:snapToGrid w:val="0"/>
              <w:rPr>
                <w:sz w:val="20"/>
                <w:szCs w:val="20"/>
              </w:rPr>
            </w:pPr>
            <w:r w:rsidRPr="00073EAF">
              <w:rPr>
                <w:sz w:val="20"/>
                <w:szCs w:val="20"/>
              </w:rPr>
              <w:t>Considera el desempeño de la función, derivado de los procesos de reconocimiento establecidos en la</w:t>
            </w:r>
            <w:r w:rsidR="007664C1" w:rsidRPr="00073EAF">
              <w:rPr>
                <w:sz w:val="20"/>
                <w:szCs w:val="20"/>
              </w:rPr>
              <w:t xml:space="preserve"> </w:t>
            </w:r>
            <w:r w:rsidRPr="00073EAF">
              <w:rPr>
                <w:sz w:val="20"/>
                <w:szCs w:val="20"/>
              </w:rPr>
              <w:t>Ley General del S</w:t>
            </w:r>
            <w:r w:rsidR="007557A8" w:rsidRPr="00073EAF">
              <w:rPr>
                <w:sz w:val="20"/>
                <w:szCs w:val="20"/>
              </w:rPr>
              <w:t xml:space="preserve">istema </w:t>
            </w:r>
            <w:r w:rsidR="007F6C51" w:rsidRPr="00073EAF">
              <w:rPr>
                <w:sz w:val="20"/>
                <w:szCs w:val="20"/>
              </w:rPr>
              <w:t>para la Carrera de las Maestras y los Maestros</w:t>
            </w:r>
            <w:r w:rsidRPr="00073EAF">
              <w:rPr>
                <w:sz w:val="20"/>
                <w:szCs w:val="20"/>
              </w:rPr>
              <w:t xml:space="preserve"> en ciclos escolares anteriores.</w:t>
            </w:r>
          </w:p>
        </w:tc>
        <w:tc>
          <w:tcPr>
            <w:tcW w:w="2165" w:type="pct"/>
            <w:tcMar>
              <w:top w:w="57" w:type="dxa"/>
              <w:left w:w="57" w:type="dxa"/>
              <w:bottom w:w="57" w:type="dxa"/>
              <w:right w:w="57" w:type="dxa"/>
            </w:tcMar>
            <w:vAlign w:val="center"/>
          </w:tcPr>
          <w:p w14:paraId="5906848E" w14:textId="1CFAB9F4" w:rsidR="00E20E8E" w:rsidRPr="00073EAF" w:rsidRDefault="007A0261" w:rsidP="000224A2">
            <w:pPr>
              <w:pStyle w:val="TableParagraph"/>
              <w:adjustRightInd w:val="0"/>
              <w:snapToGrid w:val="0"/>
              <w:rPr>
                <w:sz w:val="20"/>
                <w:szCs w:val="20"/>
                <w:lang w:val="es-MX"/>
              </w:rPr>
            </w:pPr>
            <w:r w:rsidRPr="00073EAF">
              <w:rPr>
                <w:sz w:val="20"/>
                <w:szCs w:val="20"/>
                <w:lang w:val="es-MX"/>
              </w:rPr>
              <w:t xml:space="preserve">Para su </w:t>
            </w:r>
            <w:r w:rsidR="007664C1" w:rsidRPr="00073EAF">
              <w:rPr>
                <w:sz w:val="20"/>
                <w:szCs w:val="20"/>
                <w:lang w:val="es-MX"/>
              </w:rPr>
              <w:t>valorac</w:t>
            </w:r>
            <w:r w:rsidR="00680FDC" w:rsidRPr="00073EAF">
              <w:rPr>
                <w:sz w:val="20"/>
                <w:szCs w:val="20"/>
                <w:lang w:val="es-MX"/>
              </w:rPr>
              <w:t>i</w:t>
            </w:r>
            <w:r w:rsidR="007664C1" w:rsidRPr="00073EAF">
              <w:rPr>
                <w:sz w:val="20"/>
                <w:szCs w:val="20"/>
                <w:lang w:val="es-MX"/>
              </w:rPr>
              <w:t>ón</w:t>
            </w:r>
            <w:r w:rsidRPr="00073EAF">
              <w:rPr>
                <w:sz w:val="20"/>
                <w:szCs w:val="20"/>
                <w:lang w:val="es-MX"/>
              </w:rPr>
              <w:t xml:space="preserve"> se tomarán en cuenta las constancias expedidas por la Secretaría de Educación que acrediten la realización de la función de tutoría, asesoría técnica pedagógica o asesoría técnica</w:t>
            </w:r>
            <w:r w:rsidR="000224A2">
              <w:rPr>
                <w:sz w:val="20"/>
                <w:szCs w:val="20"/>
                <w:lang w:val="es-MX"/>
              </w:rPr>
              <w:t xml:space="preserve">, </w:t>
            </w:r>
            <w:r w:rsidR="000224A2" w:rsidRPr="000224A2">
              <w:rPr>
                <w:sz w:val="20"/>
                <w:szCs w:val="20"/>
                <w:lang w:val="es-MX"/>
              </w:rPr>
              <w:t>derivado de los procesos de reconocimiento</w:t>
            </w:r>
            <w:r w:rsidR="000224A2">
              <w:rPr>
                <w:sz w:val="20"/>
                <w:szCs w:val="20"/>
                <w:lang w:val="es-MX"/>
              </w:rPr>
              <w:t xml:space="preserve"> </w:t>
            </w:r>
            <w:r w:rsidR="000224A2" w:rsidRPr="000224A2">
              <w:rPr>
                <w:sz w:val="20"/>
                <w:szCs w:val="20"/>
                <w:lang w:val="es-MX"/>
              </w:rPr>
              <w:t>establecidos en la Ley General del Sistema para la Carrera de las Maestras y los Maestros</w:t>
            </w:r>
            <w:r w:rsidRPr="00073EAF">
              <w:rPr>
                <w:sz w:val="20"/>
                <w:szCs w:val="20"/>
                <w:lang w:val="es-MX"/>
              </w:rPr>
              <w:t>.</w:t>
            </w:r>
          </w:p>
        </w:tc>
        <w:tc>
          <w:tcPr>
            <w:tcW w:w="1137" w:type="pct"/>
            <w:tcMar>
              <w:top w:w="57" w:type="dxa"/>
              <w:left w:w="57" w:type="dxa"/>
              <w:bottom w:w="57" w:type="dxa"/>
              <w:right w:w="57" w:type="dxa"/>
            </w:tcMar>
            <w:vAlign w:val="center"/>
          </w:tcPr>
          <w:p w14:paraId="6A1832F2" w14:textId="15CAAD1C" w:rsidR="00E20E8E" w:rsidRPr="00073EAF" w:rsidRDefault="00875632" w:rsidP="00E973BA">
            <w:pPr>
              <w:pStyle w:val="TableParagraph"/>
              <w:adjustRightInd w:val="0"/>
              <w:snapToGrid w:val="0"/>
              <w:rPr>
                <w:spacing w:val="-1"/>
                <w:sz w:val="20"/>
                <w:szCs w:val="20"/>
              </w:rPr>
            </w:pPr>
            <w:r w:rsidRPr="00073EAF">
              <w:rPr>
                <w:spacing w:val="-1"/>
                <w:sz w:val="20"/>
                <w:szCs w:val="20"/>
              </w:rPr>
              <w:t>FAMA900115</w:t>
            </w:r>
            <w:r w:rsidR="00E20E8E" w:rsidRPr="00073EAF">
              <w:rPr>
                <w:spacing w:val="-9"/>
                <w:sz w:val="20"/>
                <w:szCs w:val="20"/>
              </w:rPr>
              <w:t xml:space="preserve"> </w:t>
            </w:r>
            <w:r w:rsidR="00E20E8E" w:rsidRPr="00073EAF">
              <w:rPr>
                <w:spacing w:val="-1"/>
                <w:sz w:val="20"/>
                <w:szCs w:val="20"/>
              </w:rPr>
              <w:t>_EXPERIENCIA</w:t>
            </w:r>
          </w:p>
        </w:tc>
      </w:tr>
      <w:tr w:rsidR="00540F83" w:rsidRPr="00073EAF" w14:paraId="64A2B17A" w14:textId="77777777" w:rsidTr="006A2057">
        <w:trPr>
          <w:trHeight w:val="733"/>
        </w:trPr>
        <w:tc>
          <w:tcPr>
            <w:tcW w:w="238" w:type="pct"/>
            <w:shd w:val="clear" w:color="auto" w:fill="F2F2F2" w:themeFill="background1" w:themeFillShade="F2"/>
            <w:tcMar>
              <w:top w:w="57" w:type="dxa"/>
              <w:left w:w="57" w:type="dxa"/>
              <w:bottom w:w="57" w:type="dxa"/>
              <w:right w:w="57" w:type="dxa"/>
            </w:tcMar>
            <w:vAlign w:val="center"/>
          </w:tcPr>
          <w:p w14:paraId="2E26B620" w14:textId="75B7B48E" w:rsidR="00E20E8E" w:rsidRPr="00073EAF" w:rsidRDefault="008E33FE" w:rsidP="00A74FB2">
            <w:pPr>
              <w:pStyle w:val="TableParagraph"/>
              <w:adjustRightInd w:val="0"/>
              <w:snapToGrid w:val="0"/>
              <w:jc w:val="center"/>
              <w:rPr>
                <w:sz w:val="20"/>
                <w:szCs w:val="20"/>
              </w:rPr>
            </w:pPr>
            <w:r w:rsidRPr="00073EAF">
              <w:rPr>
                <w:sz w:val="20"/>
                <w:szCs w:val="20"/>
              </w:rPr>
              <w:t>4</w:t>
            </w:r>
          </w:p>
        </w:tc>
        <w:tc>
          <w:tcPr>
            <w:tcW w:w="1460" w:type="pct"/>
            <w:shd w:val="clear" w:color="auto" w:fill="F2F2F2" w:themeFill="background1" w:themeFillShade="F2"/>
            <w:tcMar>
              <w:top w:w="57" w:type="dxa"/>
              <w:left w:w="57" w:type="dxa"/>
              <w:bottom w:w="57" w:type="dxa"/>
              <w:right w:w="57" w:type="dxa"/>
            </w:tcMar>
            <w:vAlign w:val="center"/>
          </w:tcPr>
          <w:p w14:paraId="76F6E115" w14:textId="6F71A52B" w:rsidR="00E20E8E" w:rsidRPr="00073EAF" w:rsidRDefault="00E20E8E" w:rsidP="00B44EB0">
            <w:pPr>
              <w:pStyle w:val="TableParagraph"/>
              <w:adjustRightInd w:val="0"/>
              <w:snapToGrid w:val="0"/>
              <w:rPr>
                <w:b/>
                <w:bCs/>
                <w:sz w:val="20"/>
                <w:szCs w:val="20"/>
              </w:rPr>
            </w:pPr>
            <w:r w:rsidRPr="00073EAF">
              <w:rPr>
                <w:b/>
                <w:bCs/>
                <w:sz w:val="20"/>
                <w:szCs w:val="20"/>
              </w:rPr>
              <w:t>Antigüedad</w:t>
            </w:r>
            <w:r w:rsidR="00B058EC" w:rsidRPr="00073EAF">
              <w:rPr>
                <w:b/>
                <w:bCs/>
                <w:sz w:val="20"/>
                <w:szCs w:val="20"/>
              </w:rPr>
              <w:t>.</w:t>
            </w:r>
          </w:p>
          <w:p w14:paraId="1E25C231" w14:textId="2FBE2492" w:rsidR="001B771C" w:rsidRPr="00073EAF" w:rsidRDefault="001B771C" w:rsidP="000224A2">
            <w:pPr>
              <w:pStyle w:val="TableParagraph"/>
              <w:adjustRightInd w:val="0"/>
              <w:snapToGrid w:val="0"/>
              <w:rPr>
                <w:sz w:val="20"/>
                <w:szCs w:val="20"/>
                <w:lang w:val="es-MX"/>
              </w:rPr>
            </w:pPr>
            <w:r w:rsidRPr="00073EAF">
              <w:rPr>
                <w:sz w:val="20"/>
                <w:szCs w:val="20"/>
                <w:lang w:val="es-MX"/>
              </w:rPr>
              <w:t>Refiere a los años de servicio acumulados en el desempeño de funciones docentes, directivas o de supervisión en el servicio público educativo</w:t>
            </w:r>
            <w:r w:rsidR="000224A2">
              <w:rPr>
                <w:sz w:val="20"/>
                <w:szCs w:val="20"/>
                <w:lang w:val="es-MX"/>
              </w:rPr>
              <w:t>.</w:t>
            </w:r>
          </w:p>
        </w:tc>
        <w:tc>
          <w:tcPr>
            <w:tcW w:w="2165" w:type="pct"/>
            <w:shd w:val="clear" w:color="auto" w:fill="F2F2F2" w:themeFill="background1" w:themeFillShade="F2"/>
            <w:tcMar>
              <w:top w:w="57" w:type="dxa"/>
              <w:left w:w="57" w:type="dxa"/>
              <w:bottom w:w="57" w:type="dxa"/>
              <w:right w:w="57" w:type="dxa"/>
            </w:tcMar>
            <w:vAlign w:val="center"/>
          </w:tcPr>
          <w:p w14:paraId="2997A01A" w14:textId="74E0DAE3" w:rsidR="008E33FE" w:rsidRPr="00073EAF" w:rsidRDefault="0068441D" w:rsidP="008E33FE">
            <w:pPr>
              <w:pStyle w:val="TableParagraph"/>
              <w:adjustRightInd w:val="0"/>
              <w:snapToGrid w:val="0"/>
              <w:rPr>
                <w:sz w:val="20"/>
                <w:szCs w:val="20"/>
                <w:lang w:val="es-MX"/>
              </w:rPr>
            </w:pPr>
            <w:r w:rsidRPr="00073EAF">
              <w:rPr>
                <w:rFonts w:eastAsiaTheme="minorHAnsi"/>
                <w:sz w:val="20"/>
                <w:szCs w:val="20"/>
                <w:lang w:val="es-MX"/>
              </w:rPr>
              <w:t>Constancia de antigüedad que se o</w:t>
            </w:r>
            <w:r w:rsidR="008E33FE" w:rsidRPr="00073EAF">
              <w:rPr>
                <w:rFonts w:eastAsiaTheme="minorHAnsi"/>
                <w:sz w:val="20"/>
                <w:szCs w:val="20"/>
                <w:lang w:val="es-MX"/>
              </w:rPr>
              <w:t>b</w:t>
            </w:r>
            <w:r w:rsidRPr="00073EAF">
              <w:rPr>
                <w:rFonts w:eastAsiaTheme="minorHAnsi"/>
                <w:sz w:val="20"/>
                <w:szCs w:val="20"/>
                <w:lang w:val="es-MX"/>
              </w:rPr>
              <w:t xml:space="preserve">tiene del portal </w:t>
            </w:r>
            <w:r w:rsidR="008E33FE" w:rsidRPr="00192520">
              <w:rPr>
                <w:rFonts w:eastAsiaTheme="minorHAnsi"/>
                <w:sz w:val="20"/>
                <w:szCs w:val="20"/>
                <w:lang w:val="es-MX"/>
              </w:rPr>
              <w:t>https://laborales.seducoahuila.gob.mx/personal/index.php</w:t>
            </w:r>
          </w:p>
        </w:tc>
        <w:tc>
          <w:tcPr>
            <w:tcW w:w="1137" w:type="pct"/>
            <w:shd w:val="clear" w:color="auto" w:fill="F2F2F2" w:themeFill="background1" w:themeFillShade="F2"/>
            <w:tcMar>
              <w:top w:w="57" w:type="dxa"/>
              <w:left w:w="57" w:type="dxa"/>
              <w:bottom w:w="57" w:type="dxa"/>
              <w:right w:w="57" w:type="dxa"/>
            </w:tcMar>
            <w:vAlign w:val="center"/>
          </w:tcPr>
          <w:p w14:paraId="38E5D82B" w14:textId="425E40C5" w:rsidR="00E20E8E" w:rsidRPr="00073EAF" w:rsidRDefault="00875632" w:rsidP="00E973BA">
            <w:pPr>
              <w:pStyle w:val="TableParagraph"/>
              <w:adjustRightInd w:val="0"/>
              <w:snapToGrid w:val="0"/>
              <w:rPr>
                <w:spacing w:val="-1"/>
                <w:sz w:val="20"/>
                <w:szCs w:val="20"/>
                <w:lang w:val="es-MX"/>
              </w:rPr>
            </w:pPr>
            <w:r w:rsidRPr="00073EAF">
              <w:rPr>
                <w:spacing w:val="-1"/>
                <w:sz w:val="20"/>
                <w:szCs w:val="20"/>
                <w:lang w:val="es-MX"/>
              </w:rPr>
              <w:t>FAMA900115</w:t>
            </w:r>
            <w:r w:rsidR="00E20E8E" w:rsidRPr="00073EAF">
              <w:rPr>
                <w:spacing w:val="-1"/>
                <w:sz w:val="20"/>
                <w:szCs w:val="20"/>
                <w:lang w:val="es-MX"/>
              </w:rPr>
              <w:t>_ANTIGUEDAD</w:t>
            </w:r>
          </w:p>
        </w:tc>
      </w:tr>
    </w:tbl>
    <w:p w14:paraId="523D4048" w14:textId="237DAE10" w:rsidR="00E20E8E" w:rsidRPr="00073EAF" w:rsidRDefault="00E20E8E" w:rsidP="00E20E8E">
      <w:pPr>
        <w:jc w:val="both"/>
        <w:rPr>
          <w:rFonts w:ascii="Arial" w:hAnsi="Arial" w:cs="Arial"/>
          <w:sz w:val="22"/>
          <w:szCs w:val="22"/>
        </w:rPr>
      </w:pPr>
    </w:p>
    <w:p w14:paraId="278B5210" w14:textId="08DC3BF7" w:rsidR="0022266C" w:rsidRPr="00073EAF" w:rsidRDefault="000224A2" w:rsidP="0022266C">
      <w:pPr>
        <w:spacing w:after="160" w:line="259" w:lineRule="auto"/>
        <w:jc w:val="both"/>
        <w:rPr>
          <w:rFonts w:ascii="Arial" w:hAnsi="Arial" w:cs="Arial"/>
          <w:sz w:val="22"/>
          <w:szCs w:val="22"/>
          <w:lang w:val="es-MX"/>
        </w:rPr>
      </w:pPr>
      <w:r w:rsidRPr="000224A2">
        <w:rPr>
          <w:rFonts w:ascii="Arial" w:hAnsi="Arial" w:cs="Arial"/>
          <w:b/>
          <w:bCs/>
          <w:noProof/>
          <w:color w:val="7F7F7F" w:themeColor="text1" w:themeTint="80"/>
          <w:sz w:val="22"/>
          <w:szCs w:val="22"/>
        </w:rPr>
        <mc:AlternateContent>
          <mc:Choice Requires="wps">
            <w:drawing>
              <wp:anchor distT="0" distB="0" distL="114300" distR="114300" simplePos="0" relativeHeight="251685888" behindDoc="0" locked="0" layoutInCell="1" allowOverlap="1" wp14:anchorId="2B1B65DC" wp14:editId="762F922C">
                <wp:simplePos x="0" y="0"/>
                <wp:positionH relativeFrom="column">
                  <wp:posOffset>0</wp:posOffset>
                </wp:positionH>
                <wp:positionV relativeFrom="paragraph">
                  <wp:posOffset>938200</wp:posOffset>
                </wp:positionV>
                <wp:extent cx="248285" cy="241300"/>
                <wp:effectExtent l="0" t="0" r="5715" b="0"/>
                <wp:wrapNone/>
                <wp:docPr id="883862860" name="Cheurón 14"/>
                <wp:cNvGraphicFramePr/>
                <a:graphic xmlns:a="http://schemas.openxmlformats.org/drawingml/2006/main">
                  <a:graphicData uri="http://schemas.microsoft.com/office/word/2010/wordprocessingShape">
                    <wps:wsp>
                      <wps:cNvSpPr/>
                      <wps:spPr>
                        <a:xfrm>
                          <a:off x="0" y="0"/>
                          <a:ext cx="248285" cy="241300"/>
                        </a:xfrm>
                        <a:prstGeom prst="chevron">
                          <a:avLst/>
                        </a:prstGeom>
                        <a:solidFill>
                          <a:srgbClr val="9491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671EF3" id="Cheurón 14" o:spid="_x0000_s1026" type="#_x0000_t55" style="position:absolute;margin-left:0;margin-top:73.85pt;width:19.55pt;height:1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" adj="11104" fillcolor="#94918f" stroked="f" strokeweight="1pt"/>
            </w:pict>
          </mc:Fallback>
        </mc:AlternateContent>
      </w:r>
      <w:r w:rsidR="001A3725" w:rsidRPr="00073EAF">
        <w:rPr>
          <w:rFonts w:ascii="Arial" w:hAnsi="Arial" w:cs="Arial"/>
          <w:sz w:val="22"/>
          <w:szCs w:val="22"/>
        </w:rPr>
        <w:t>E</w:t>
      </w:r>
      <w:r w:rsidR="00B87F91" w:rsidRPr="00073EAF">
        <w:rPr>
          <w:rFonts w:ascii="Arial" w:hAnsi="Arial" w:cs="Arial"/>
          <w:sz w:val="22"/>
          <w:szCs w:val="22"/>
        </w:rPr>
        <w:t xml:space="preserve">l multifactorial </w:t>
      </w:r>
      <w:r w:rsidR="008D01D0" w:rsidRPr="00073EAF">
        <w:rPr>
          <w:rFonts w:ascii="Arial" w:hAnsi="Arial" w:cs="Arial"/>
          <w:i/>
          <w:iCs/>
          <w:sz w:val="22"/>
          <w:szCs w:val="22"/>
          <w:lang w:val="es-MX"/>
        </w:rPr>
        <w:t>Reconocimiento al quehacer educativo en el aula y en la escuela</w:t>
      </w:r>
      <w:r w:rsidR="008D01D0" w:rsidRPr="00073EAF">
        <w:rPr>
          <w:rFonts w:ascii="Arial" w:hAnsi="Arial" w:cs="Arial"/>
          <w:sz w:val="22"/>
          <w:szCs w:val="22"/>
          <w:lang w:val="es-MX"/>
        </w:rPr>
        <w:t xml:space="preserve">, que refiere a la valoración de la labor que realiza la maestra o el maestro para favorecer el máximo logro de aprendizaje de los educandos, </w:t>
      </w:r>
      <w:r w:rsidR="00FB3ECE" w:rsidRPr="00073EAF">
        <w:rPr>
          <w:rFonts w:ascii="Arial" w:hAnsi="Arial" w:cs="Arial"/>
          <w:sz w:val="22"/>
          <w:szCs w:val="22"/>
          <w:lang w:val="es-MX"/>
        </w:rPr>
        <w:t>s</w:t>
      </w:r>
      <w:r w:rsidR="00B22FAC" w:rsidRPr="00073EAF">
        <w:rPr>
          <w:rFonts w:ascii="Arial" w:hAnsi="Arial" w:cs="Arial"/>
          <w:sz w:val="22"/>
          <w:szCs w:val="22"/>
          <w:lang w:val="es-MX"/>
        </w:rPr>
        <w:t>e</w:t>
      </w:r>
      <w:r w:rsidR="00FB3ECE" w:rsidRPr="00073EAF">
        <w:rPr>
          <w:rFonts w:ascii="Arial" w:hAnsi="Arial" w:cs="Arial"/>
          <w:sz w:val="22"/>
          <w:szCs w:val="22"/>
          <w:lang w:val="es-MX"/>
        </w:rPr>
        <w:t>rá</w:t>
      </w:r>
      <w:r w:rsidR="00B22FAC" w:rsidRPr="00073EAF">
        <w:rPr>
          <w:rFonts w:ascii="Arial" w:hAnsi="Arial" w:cs="Arial"/>
          <w:sz w:val="22"/>
          <w:szCs w:val="22"/>
          <w:lang w:val="es-MX"/>
        </w:rPr>
        <w:t xml:space="preserve"> valor</w:t>
      </w:r>
      <w:r w:rsidR="00FB3ECE" w:rsidRPr="00073EAF">
        <w:rPr>
          <w:rFonts w:ascii="Arial" w:hAnsi="Arial" w:cs="Arial"/>
          <w:sz w:val="22"/>
          <w:szCs w:val="22"/>
          <w:lang w:val="es-MX"/>
        </w:rPr>
        <w:t>ado</w:t>
      </w:r>
      <w:r w:rsidR="00B22FAC" w:rsidRPr="00073EAF">
        <w:rPr>
          <w:rFonts w:ascii="Arial" w:hAnsi="Arial" w:cs="Arial"/>
          <w:sz w:val="22"/>
          <w:szCs w:val="22"/>
          <w:lang w:val="es-MX"/>
        </w:rPr>
        <w:t xml:space="preserve"> a través del </w:t>
      </w:r>
      <w:r w:rsidR="009B79A9">
        <w:rPr>
          <w:rFonts w:ascii="Arial" w:hAnsi="Arial" w:cs="Arial"/>
          <w:sz w:val="22"/>
          <w:szCs w:val="22"/>
          <w:lang w:val="es-MX"/>
        </w:rPr>
        <w:t>c</w:t>
      </w:r>
      <w:r w:rsidR="00B22FAC" w:rsidRPr="00073EAF">
        <w:rPr>
          <w:rFonts w:ascii="Arial" w:hAnsi="Arial" w:cs="Arial"/>
          <w:sz w:val="22"/>
          <w:szCs w:val="22"/>
          <w:lang w:val="es-MX"/>
        </w:rPr>
        <w:t>urso de habilidades para ejercer las funciones</w:t>
      </w:r>
      <w:r w:rsidR="00FB3ECE" w:rsidRPr="00073EAF">
        <w:rPr>
          <w:rFonts w:ascii="Arial" w:hAnsi="Arial" w:cs="Arial"/>
          <w:sz w:val="22"/>
          <w:szCs w:val="22"/>
          <w:lang w:val="es-MX"/>
        </w:rPr>
        <w:t xml:space="preserve"> </w:t>
      </w:r>
      <w:r w:rsidR="00B22FAC" w:rsidRPr="00073EAF">
        <w:rPr>
          <w:rFonts w:ascii="Arial" w:hAnsi="Arial" w:cs="Arial"/>
          <w:sz w:val="22"/>
          <w:szCs w:val="22"/>
          <w:lang w:val="es-MX"/>
        </w:rPr>
        <w:t>de asesoría, apoyo y acompañamiento, de conformidad con lo que determine la Unidad del Sistema.</w:t>
      </w:r>
    </w:p>
    <w:p w14:paraId="4622BDEE" w14:textId="3DBCB233" w:rsidR="0022266C" w:rsidRPr="000224A2" w:rsidRDefault="000224A2" w:rsidP="000224A2">
      <w:pPr>
        <w:pStyle w:val="Prrafodelista"/>
        <w:numPr>
          <w:ilvl w:val="1"/>
          <w:numId w:val="24"/>
        </w:numPr>
        <w:ind w:left="1418"/>
        <w:jc w:val="both"/>
        <w:rPr>
          <w:rFonts w:ascii="Arial" w:hAnsi="Arial" w:cs="Arial"/>
          <w:b/>
          <w:bCs/>
          <w:color w:val="7F7F7F" w:themeColor="text1" w:themeTint="80"/>
          <w:sz w:val="22"/>
          <w:szCs w:val="22"/>
        </w:rPr>
      </w:pPr>
      <w:r>
        <w:rPr>
          <w:rFonts w:ascii="Arial" w:hAnsi="Arial" w:cs="Arial"/>
          <w:b/>
          <w:bCs/>
          <w:noProof/>
          <w:color w:val="C40D7A"/>
          <w:sz w:val="22"/>
          <w:szCs w:val="22"/>
        </w:rPr>
        <w:lastRenderedPageBreak/>
        <mc:AlternateContent>
          <mc:Choice Requires="wps">
            <w:drawing>
              <wp:anchor distT="0" distB="0" distL="114300" distR="114300" simplePos="0" relativeHeight="251689984" behindDoc="0" locked="0" layoutInCell="1" allowOverlap="1" wp14:anchorId="0B0D2CDE" wp14:editId="636BAAE8">
                <wp:simplePos x="0" y="0"/>
                <wp:positionH relativeFrom="column">
                  <wp:posOffset>208464</wp:posOffset>
                </wp:positionH>
                <wp:positionV relativeFrom="paragraph">
                  <wp:posOffset>17145</wp:posOffset>
                </wp:positionV>
                <wp:extent cx="148992" cy="144780"/>
                <wp:effectExtent l="0" t="0" r="3810" b="0"/>
                <wp:wrapNone/>
                <wp:docPr id="434450279" name="Cheurón 14"/>
                <wp:cNvGraphicFramePr/>
                <a:graphic xmlns:a="http://schemas.openxmlformats.org/drawingml/2006/main">
                  <a:graphicData uri="http://schemas.microsoft.com/office/word/2010/wordprocessingShape">
                    <wps:wsp>
                      <wps:cNvSpPr/>
                      <wps:spPr>
                        <a:xfrm>
                          <a:off x="0" y="0"/>
                          <a:ext cx="148992" cy="144780"/>
                        </a:xfrm>
                        <a:prstGeom prst="chevron">
                          <a:avLst/>
                        </a:prstGeom>
                        <a:solidFill>
                          <a:srgbClr val="9491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15A93" id="Cheurón 14" o:spid="_x0000_s1026" type="#_x0000_t55" style="position:absolute;margin-left:16.4pt;margin-top:1.35pt;width:11.75pt;height:1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" adj="11105" fillcolor="#94918f" stroked="f" strokeweight="1pt"/>
            </w:pict>
          </mc:Fallback>
        </mc:AlternateContent>
      </w:r>
      <w:r w:rsidR="00553500" w:rsidRPr="000224A2">
        <w:rPr>
          <w:rFonts w:ascii="Arial" w:hAnsi="Arial" w:cs="Arial"/>
          <w:b/>
          <w:bCs/>
          <w:color w:val="7F7F7F" w:themeColor="text1" w:themeTint="80"/>
          <w:sz w:val="22"/>
          <w:szCs w:val="22"/>
        </w:rPr>
        <w:t>Carga</w:t>
      </w:r>
      <w:r w:rsidR="001A0E88" w:rsidRPr="000224A2">
        <w:rPr>
          <w:rFonts w:ascii="Arial" w:hAnsi="Arial" w:cs="Arial"/>
          <w:b/>
          <w:bCs/>
          <w:color w:val="7F7F7F" w:themeColor="text1" w:themeTint="80"/>
          <w:sz w:val="22"/>
          <w:szCs w:val="22"/>
        </w:rPr>
        <w:t xml:space="preserve"> </w:t>
      </w:r>
      <w:r w:rsidR="00D052AF" w:rsidRPr="000224A2">
        <w:rPr>
          <w:rFonts w:ascii="Arial" w:hAnsi="Arial" w:cs="Arial"/>
          <w:b/>
          <w:bCs/>
          <w:color w:val="7F7F7F" w:themeColor="text1" w:themeTint="80"/>
          <w:sz w:val="22"/>
          <w:szCs w:val="22"/>
        </w:rPr>
        <w:t>de documentos</w:t>
      </w:r>
    </w:p>
    <w:p w14:paraId="6CAC3050" w14:textId="77777777" w:rsidR="00D052AF" w:rsidRPr="00073EAF" w:rsidRDefault="00D052AF" w:rsidP="00D052AF">
      <w:pPr>
        <w:jc w:val="both"/>
        <w:rPr>
          <w:rFonts w:ascii="Arial" w:hAnsi="Arial" w:cs="Arial"/>
          <w:sz w:val="22"/>
          <w:szCs w:val="22"/>
        </w:rPr>
      </w:pPr>
    </w:p>
    <w:p w14:paraId="2469A2A7" w14:textId="7A59D9BD" w:rsidR="00853114" w:rsidRPr="00073EAF" w:rsidRDefault="00E973BA" w:rsidP="001A0E88">
      <w:pPr>
        <w:spacing w:after="160" w:line="259" w:lineRule="auto"/>
        <w:jc w:val="both"/>
        <w:rPr>
          <w:rFonts w:ascii="Arial" w:hAnsi="Arial" w:cs="Arial"/>
          <w:color w:val="000000"/>
          <w:sz w:val="22"/>
          <w:szCs w:val="22"/>
        </w:rPr>
      </w:pPr>
      <w:r w:rsidRPr="00073EAF">
        <w:rPr>
          <w:rFonts w:ascii="Arial" w:hAnsi="Arial" w:cs="Arial"/>
          <w:sz w:val="22"/>
          <w:szCs w:val="22"/>
        </w:rPr>
        <w:t>Una vez digitalizados los documentos</w:t>
      </w:r>
      <w:r w:rsidR="00E12316" w:rsidRPr="00073EAF">
        <w:rPr>
          <w:rFonts w:ascii="Arial" w:hAnsi="Arial" w:cs="Arial"/>
          <w:sz w:val="22"/>
          <w:szCs w:val="22"/>
        </w:rPr>
        <w:t>,</w:t>
      </w:r>
      <w:r w:rsidRPr="00073EAF">
        <w:rPr>
          <w:rFonts w:ascii="Arial" w:hAnsi="Arial" w:cs="Arial"/>
          <w:sz w:val="22"/>
          <w:szCs w:val="22"/>
        </w:rPr>
        <w:t xml:space="preserve"> d</w:t>
      </w:r>
      <w:r w:rsidRPr="00073EAF">
        <w:rPr>
          <w:rFonts w:ascii="Arial" w:hAnsi="Arial" w:cs="Arial"/>
          <w:color w:val="000000"/>
          <w:sz w:val="22"/>
          <w:szCs w:val="22"/>
        </w:rPr>
        <w:t xml:space="preserve">eberá </w:t>
      </w:r>
      <w:r w:rsidR="00E12316" w:rsidRPr="00073EAF">
        <w:rPr>
          <w:rFonts w:ascii="Arial" w:hAnsi="Arial" w:cs="Arial"/>
          <w:color w:val="000000"/>
          <w:sz w:val="22"/>
          <w:szCs w:val="22"/>
        </w:rPr>
        <w:t xml:space="preserve">ingresarlos </w:t>
      </w:r>
      <w:r w:rsidRPr="00073EAF">
        <w:rPr>
          <w:rFonts w:ascii="Arial" w:hAnsi="Arial" w:cs="Arial"/>
          <w:color w:val="000000"/>
          <w:sz w:val="22"/>
          <w:szCs w:val="22"/>
        </w:rPr>
        <w:t>al repositorio estatal</w:t>
      </w:r>
      <w:r w:rsidR="00307209">
        <w:rPr>
          <w:rFonts w:ascii="Arial" w:hAnsi="Arial" w:cs="Arial"/>
          <w:color w:val="000000"/>
          <w:sz w:val="22"/>
          <w:szCs w:val="22"/>
        </w:rPr>
        <w:t>,</w:t>
      </w:r>
      <w:r w:rsidR="00E92F8D" w:rsidRPr="00073EAF">
        <w:rPr>
          <w:rFonts w:ascii="Arial" w:hAnsi="Arial" w:cs="Arial"/>
          <w:color w:val="000000"/>
          <w:sz w:val="22"/>
          <w:szCs w:val="22"/>
        </w:rPr>
        <w:t xml:space="preserve"> </w:t>
      </w:r>
      <w:r w:rsidR="00E92F8D" w:rsidRPr="00073EAF">
        <w:rPr>
          <w:rFonts w:ascii="Arial" w:hAnsi="Arial" w:cs="Arial"/>
          <w:b/>
          <w:bCs/>
          <w:color w:val="000000"/>
          <w:sz w:val="22"/>
          <w:szCs w:val="22"/>
        </w:rPr>
        <w:t xml:space="preserve">a </w:t>
      </w:r>
      <w:r w:rsidR="009668A8" w:rsidRPr="00073EAF">
        <w:rPr>
          <w:rFonts w:ascii="Arial" w:hAnsi="Arial" w:cs="Arial"/>
          <w:b/>
          <w:bCs/>
          <w:color w:val="000000"/>
          <w:sz w:val="22"/>
          <w:szCs w:val="22"/>
        </w:rPr>
        <w:t>más tardar</w:t>
      </w:r>
      <w:r w:rsidR="00307209">
        <w:rPr>
          <w:rFonts w:ascii="Arial" w:hAnsi="Arial" w:cs="Arial"/>
          <w:b/>
          <w:bCs/>
          <w:color w:val="000000"/>
          <w:sz w:val="22"/>
          <w:szCs w:val="22"/>
        </w:rPr>
        <w:t>,</w:t>
      </w:r>
      <w:r w:rsidR="009668A8" w:rsidRPr="00073EAF">
        <w:rPr>
          <w:rFonts w:ascii="Arial" w:hAnsi="Arial" w:cs="Arial"/>
          <w:b/>
          <w:bCs/>
          <w:color w:val="000000"/>
          <w:sz w:val="22"/>
          <w:szCs w:val="22"/>
        </w:rPr>
        <w:t xml:space="preserve"> </w:t>
      </w:r>
      <w:r w:rsidR="00ED4C56">
        <w:rPr>
          <w:rFonts w:ascii="Arial" w:hAnsi="Arial" w:cs="Arial"/>
          <w:b/>
          <w:bCs/>
          <w:color w:val="000000"/>
          <w:sz w:val="22"/>
          <w:szCs w:val="22"/>
        </w:rPr>
        <w:t>hasta</w:t>
      </w:r>
      <w:r w:rsidR="00ED4C56" w:rsidRPr="00ED4C56">
        <w:rPr>
          <w:rFonts w:ascii="Arial" w:hAnsi="Arial" w:cs="Arial"/>
          <w:b/>
          <w:bCs/>
          <w:color w:val="000000"/>
          <w:sz w:val="22"/>
          <w:szCs w:val="22"/>
        </w:rPr>
        <w:t xml:space="preserve"> las 23:59 </w:t>
      </w:r>
      <w:r w:rsidR="00ED7B63">
        <w:rPr>
          <w:rFonts w:ascii="Arial" w:hAnsi="Arial" w:cs="Arial"/>
          <w:b/>
          <w:bCs/>
          <w:color w:val="000000"/>
          <w:sz w:val="22"/>
          <w:szCs w:val="22"/>
        </w:rPr>
        <w:t xml:space="preserve">horas </w:t>
      </w:r>
      <w:r w:rsidR="00ED4C56" w:rsidRPr="00ED4C56">
        <w:rPr>
          <w:rFonts w:ascii="Arial" w:hAnsi="Arial" w:cs="Arial"/>
          <w:b/>
          <w:bCs/>
          <w:color w:val="000000"/>
          <w:sz w:val="22"/>
          <w:szCs w:val="22"/>
        </w:rPr>
        <w:t>del día de la cita</w:t>
      </w:r>
      <w:r w:rsidR="00ED4C56">
        <w:rPr>
          <w:rFonts w:ascii="Arial" w:hAnsi="Arial" w:cs="Arial"/>
          <w:b/>
          <w:bCs/>
          <w:color w:val="000000"/>
          <w:sz w:val="22"/>
          <w:szCs w:val="22"/>
        </w:rPr>
        <w:t xml:space="preserve">, </w:t>
      </w:r>
      <w:r w:rsidR="00ED4C56">
        <w:rPr>
          <w:rFonts w:ascii="Arial" w:hAnsi="Arial" w:cs="Arial"/>
          <w:color w:val="000000"/>
          <w:sz w:val="22"/>
          <w:szCs w:val="22"/>
        </w:rPr>
        <w:t>p</w:t>
      </w:r>
      <w:r w:rsidRPr="00073EAF">
        <w:rPr>
          <w:rFonts w:ascii="Arial" w:hAnsi="Arial" w:cs="Arial"/>
          <w:color w:val="000000"/>
          <w:sz w:val="22"/>
          <w:szCs w:val="22"/>
        </w:rPr>
        <w:t xml:space="preserve">osterior a esta fecha </w:t>
      </w:r>
      <w:r w:rsidR="00ED4C56">
        <w:rPr>
          <w:rFonts w:ascii="Arial" w:hAnsi="Arial" w:cs="Arial"/>
          <w:color w:val="000000"/>
          <w:sz w:val="22"/>
          <w:szCs w:val="22"/>
        </w:rPr>
        <w:t>NO</w:t>
      </w:r>
      <w:r w:rsidRPr="00073EAF">
        <w:rPr>
          <w:rFonts w:ascii="Arial" w:hAnsi="Arial" w:cs="Arial"/>
          <w:color w:val="000000"/>
          <w:sz w:val="22"/>
          <w:szCs w:val="22"/>
        </w:rPr>
        <w:t xml:space="preserve"> será posible integrar ninguna documentación</w:t>
      </w:r>
      <w:r w:rsidR="00395C5B" w:rsidRPr="00073EAF">
        <w:rPr>
          <w:rFonts w:ascii="Arial" w:hAnsi="Arial" w:cs="Arial"/>
          <w:color w:val="000000"/>
          <w:sz w:val="22"/>
          <w:szCs w:val="22"/>
        </w:rPr>
        <w:t xml:space="preserve"> y </w:t>
      </w:r>
      <w:r w:rsidR="0071269A" w:rsidRPr="00073EAF">
        <w:rPr>
          <w:rFonts w:ascii="Arial" w:hAnsi="Arial" w:cs="Arial"/>
          <w:color w:val="000000"/>
          <w:sz w:val="22"/>
          <w:szCs w:val="22"/>
        </w:rPr>
        <w:t>quedará fuera del proceso.</w:t>
      </w:r>
      <w:r w:rsidR="00ED4C56">
        <w:rPr>
          <w:rFonts w:ascii="Arial" w:hAnsi="Arial" w:cs="Arial"/>
          <w:color w:val="000000"/>
          <w:sz w:val="22"/>
          <w:szCs w:val="22"/>
        </w:rPr>
        <w:t xml:space="preserve"> </w:t>
      </w:r>
      <w:r w:rsidR="00ED4C56">
        <w:rPr>
          <w:rFonts w:ascii="Arial" w:hAnsi="Arial" w:cs="Arial"/>
          <w:b/>
          <w:bCs/>
          <w:color w:val="000000"/>
          <w:sz w:val="22"/>
          <w:szCs w:val="22"/>
        </w:rPr>
        <w:t>L</w:t>
      </w:r>
      <w:r w:rsidR="00ED4C56" w:rsidRPr="00ED4C56">
        <w:rPr>
          <w:rFonts w:ascii="Arial" w:hAnsi="Arial" w:cs="Arial"/>
          <w:b/>
          <w:bCs/>
          <w:color w:val="000000"/>
          <w:sz w:val="22"/>
          <w:szCs w:val="22"/>
        </w:rPr>
        <w:t>a revisión se realiza el día siguiente de la cita</w:t>
      </w:r>
      <w:r w:rsidR="00ED4C56" w:rsidRPr="00073EAF">
        <w:rPr>
          <w:rFonts w:ascii="Arial" w:hAnsi="Arial" w:cs="Arial"/>
          <w:b/>
          <w:bCs/>
          <w:color w:val="000000"/>
          <w:sz w:val="22"/>
          <w:szCs w:val="22"/>
        </w:rPr>
        <w:t>.</w:t>
      </w:r>
    </w:p>
    <w:p w14:paraId="451B049D" w14:textId="351C019C" w:rsidR="00D434F6" w:rsidRPr="00073EAF" w:rsidRDefault="00D434F6" w:rsidP="00DF477B">
      <w:pPr>
        <w:spacing w:after="160" w:line="259" w:lineRule="auto"/>
        <w:ind w:left="360"/>
        <w:jc w:val="both"/>
        <w:rPr>
          <w:rFonts w:ascii="Arial" w:hAnsi="Arial" w:cs="Arial"/>
          <w:sz w:val="22"/>
          <w:szCs w:val="22"/>
        </w:rPr>
      </w:pPr>
      <w:r w:rsidRPr="00073EAF">
        <w:rPr>
          <w:rFonts w:ascii="Arial" w:hAnsi="Arial" w:cs="Arial"/>
          <w:color w:val="000000"/>
          <w:sz w:val="22"/>
          <w:szCs w:val="22"/>
        </w:rPr>
        <w:t>Pasos para la carga de documentos al repositorio estatal</w:t>
      </w:r>
    </w:p>
    <w:p w14:paraId="206AA2ED" w14:textId="790E0CD0" w:rsidR="00853114" w:rsidRPr="00073EAF" w:rsidRDefault="00E973BA" w:rsidP="00E55BC6">
      <w:pPr>
        <w:pStyle w:val="Prrafodelista"/>
        <w:numPr>
          <w:ilvl w:val="0"/>
          <w:numId w:val="26"/>
        </w:numPr>
        <w:spacing w:after="160" w:line="259" w:lineRule="auto"/>
        <w:jc w:val="both"/>
        <w:rPr>
          <w:rFonts w:ascii="Arial" w:hAnsi="Arial" w:cs="Arial"/>
          <w:sz w:val="22"/>
          <w:szCs w:val="22"/>
        </w:rPr>
      </w:pPr>
      <w:r w:rsidRPr="00073EAF">
        <w:rPr>
          <w:rFonts w:ascii="Arial" w:hAnsi="Arial" w:cs="Arial"/>
          <w:sz w:val="22"/>
          <w:szCs w:val="22"/>
        </w:rPr>
        <w:t xml:space="preserve">Dirigirse al portal Sistema Estatal a través de la dirección electrónica </w:t>
      </w:r>
      <w:r w:rsidR="007E7B3C" w:rsidRPr="007E7B3C">
        <w:rPr>
          <w:rFonts w:ascii="Arial" w:hAnsi="Arial" w:cs="Arial"/>
          <w:b/>
          <w:bCs/>
          <w:sz w:val="22"/>
          <w:szCs w:val="22"/>
        </w:rPr>
        <w:t>https://appse.mexicocentral.cloudapp.azure.com/reconocimiento/login.php</w:t>
      </w:r>
      <w:r w:rsidR="00931FD9" w:rsidRPr="00073EAF">
        <w:rPr>
          <w:rFonts w:ascii="Arial" w:hAnsi="Arial" w:cs="Arial"/>
          <w:sz w:val="22"/>
          <w:szCs w:val="22"/>
        </w:rPr>
        <w:t xml:space="preserve"> </w:t>
      </w:r>
      <w:r w:rsidR="00430081" w:rsidRPr="00073EAF">
        <w:rPr>
          <w:rFonts w:ascii="Arial" w:hAnsi="Arial" w:cs="Arial"/>
          <w:sz w:val="22"/>
          <w:szCs w:val="22"/>
        </w:rPr>
        <w:t>Utilice sus credenciales del correo institucional personal (@docentecoahuila).</w:t>
      </w:r>
    </w:p>
    <w:p w14:paraId="3E0171F8" w14:textId="1894361E" w:rsidR="00E973BA" w:rsidRPr="00073EAF" w:rsidRDefault="00E973BA" w:rsidP="00853114">
      <w:pPr>
        <w:pStyle w:val="Prrafodelista"/>
        <w:spacing w:after="160" w:line="259" w:lineRule="auto"/>
        <w:jc w:val="both"/>
        <w:rPr>
          <w:rFonts w:ascii="Arial" w:hAnsi="Arial" w:cs="Arial"/>
          <w:i/>
          <w:iCs/>
          <w:sz w:val="20"/>
          <w:szCs w:val="20"/>
        </w:rPr>
      </w:pPr>
      <w:r w:rsidRPr="00073EAF">
        <w:rPr>
          <w:rFonts w:ascii="Arial" w:hAnsi="Arial" w:cs="Arial"/>
          <w:i/>
          <w:iCs/>
          <w:sz w:val="20"/>
          <w:szCs w:val="20"/>
        </w:rPr>
        <w:t>E</w:t>
      </w:r>
      <w:r w:rsidR="004347AF" w:rsidRPr="00073EAF">
        <w:rPr>
          <w:rFonts w:ascii="Arial" w:hAnsi="Arial" w:cs="Arial"/>
          <w:i/>
          <w:iCs/>
          <w:sz w:val="20"/>
          <w:szCs w:val="20"/>
        </w:rPr>
        <w:t>l sitio web de</w:t>
      </w:r>
      <w:r w:rsidR="009B79A9">
        <w:rPr>
          <w:rFonts w:ascii="Arial" w:hAnsi="Arial" w:cs="Arial"/>
          <w:i/>
          <w:iCs/>
          <w:sz w:val="20"/>
          <w:szCs w:val="20"/>
        </w:rPr>
        <w:t xml:space="preserve"> la</w:t>
      </w:r>
      <w:r w:rsidR="004347AF" w:rsidRPr="00073EAF">
        <w:rPr>
          <w:rFonts w:ascii="Arial" w:hAnsi="Arial" w:cs="Arial"/>
          <w:i/>
          <w:iCs/>
          <w:sz w:val="20"/>
          <w:szCs w:val="20"/>
        </w:rPr>
        <w:t xml:space="preserve"> </w:t>
      </w:r>
      <w:r w:rsidR="009B79A9" w:rsidRPr="009B79A9">
        <w:rPr>
          <w:rFonts w:ascii="Arial" w:hAnsi="Arial" w:cs="Arial"/>
          <w:b/>
          <w:bCs/>
          <w:i/>
          <w:iCs/>
          <w:sz w:val="20"/>
          <w:szCs w:val="20"/>
        </w:rPr>
        <w:t>Plataforma</w:t>
      </w:r>
      <w:r w:rsidR="004347AF" w:rsidRPr="009B79A9">
        <w:rPr>
          <w:rFonts w:ascii="Arial" w:hAnsi="Arial" w:cs="Arial"/>
          <w:b/>
          <w:bCs/>
          <w:i/>
          <w:iCs/>
          <w:sz w:val="20"/>
          <w:szCs w:val="20"/>
        </w:rPr>
        <w:t xml:space="preserve"> </w:t>
      </w:r>
      <w:r w:rsidR="002666D5">
        <w:rPr>
          <w:rFonts w:ascii="Arial" w:hAnsi="Arial" w:cs="Arial"/>
          <w:b/>
          <w:bCs/>
          <w:i/>
          <w:iCs/>
          <w:sz w:val="20"/>
          <w:szCs w:val="20"/>
        </w:rPr>
        <w:t>E</w:t>
      </w:r>
      <w:r w:rsidR="002C7403" w:rsidRPr="009B79A9">
        <w:rPr>
          <w:rFonts w:ascii="Arial" w:hAnsi="Arial" w:cs="Arial"/>
          <w:b/>
          <w:bCs/>
          <w:i/>
          <w:iCs/>
          <w:sz w:val="20"/>
          <w:szCs w:val="20"/>
        </w:rPr>
        <w:t>statal</w:t>
      </w:r>
      <w:r w:rsidRPr="00073EAF">
        <w:rPr>
          <w:rFonts w:ascii="Arial" w:hAnsi="Arial" w:cs="Arial"/>
          <w:i/>
          <w:iCs/>
          <w:sz w:val="20"/>
          <w:szCs w:val="20"/>
        </w:rPr>
        <w:t xml:space="preserve"> funciona mejor con los navegadores Google Chrome y Firefox. </w:t>
      </w:r>
      <w:r w:rsidR="002C7403" w:rsidRPr="00073EAF">
        <w:rPr>
          <w:rFonts w:ascii="Arial" w:hAnsi="Arial" w:cs="Arial"/>
          <w:i/>
          <w:iCs/>
          <w:sz w:val="20"/>
          <w:szCs w:val="20"/>
        </w:rPr>
        <w:t>Utilice únicamente</w:t>
      </w:r>
      <w:r w:rsidRPr="00073EAF">
        <w:rPr>
          <w:rFonts w:ascii="Arial" w:hAnsi="Arial" w:cs="Arial"/>
          <w:i/>
          <w:iCs/>
          <w:sz w:val="20"/>
          <w:szCs w:val="20"/>
        </w:rPr>
        <w:t xml:space="preserve"> equipos de cómputo de escritorio o portátiles</w:t>
      </w:r>
      <w:r w:rsidR="002C7403" w:rsidRPr="00073EAF">
        <w:rPr>
          <w:rFonts w:ascii="Arial" w:hAnsi="Arial" w:cs="Arial"/>
          <w:i/>
          <w:iCs/>
          <w:sz w:val="20"/>
          <w:szCs w:val="20"/>
        </w:rPr>
        <w:t xml:space="preserve"> para asegurar el funcionamiento correcto de la plataforma.</w:t>
      </w:r>
    </w:p>
    <w:p w14:paraId="31D5E70A" w14:textId="77777777" w:rsidR="00853114" w:rsidRPr="00073EAF" w:rsidRDefault="00853114" w:rsidP="00853114">
      <w:pPr>
        <w:pStyle w:val="Prrafodelista"/>
        <w:spacing w:after="160" w:line="259" w:lineRule="auto"/>
        <w:jc w:val="both"/>
        <w:rPr>
          <w:rFonts w:ascii="Arial" w:hAnsi="Arial" w:cs="Arial"/>
          <w:sz w:val="22"/>
          <w:szCs w:val="22"/>
        </w:rPr>
      </w:pPr>
    </w:p>
    <w:p w14:paraId="35D9CDDF" w14:textId="551C6F45" w:rsidR="00C67B28" w:rsidRDefault="00E973BA" w:rsidP="00C67B28">
      <w:pPr>
        <w:pStyle w:val="Prrafodelista"/>
        <w:numPr>
          <w:ilvl w:val="0"/>
          <w:numId w:val="26"/>
        </w:numPr>
        <w:spacing w:after="160" w:line="259" w:lineRule="auto"/>
        <w:jc w:val="both"/>
        <w:rPr>
          <w:rFonts w:ascii="Arial" w:hAnsi="Arial" w:cs="Arial"/>
          <w:sz w:val="22"/>
          <w:szCs w:val="22"/>
        </w:rPr>
      </w:pPr>
      <w:r w:rsidRPr="00073EAF">
        <w:rPr>
          <w:rFonts w:ascii="Arial" w:hAnsi="Arial" w:cs="Arial"/>
          <w:sz w:val="22"/>
          <w:szCs w:val="22"/>
        </w:rPr>
        <w:t xml:space="preserve">Verifique la información que se le muestra en el sistema y proceda a seleccionar el apartado </w:t>
      </w:r>
      <w:r w:rsidRPr="009B79A9">
        <w:rPr>
          <w:rFonts w:ascii="Arial" w:hAnsi="Arial" w:cs="Arial"/>
          <w:i/>
          <w:iCs/>
          <w:sz w:val="22"/>
          <w:szCs w:val="22"/>
        </w:rPr>
        <w:t xml:space="preserve">Evidencia </w:t>
      </w:r>
      <w:r w:rsidR="009021BC" w:rsidRPr="009B79A9">
        <w:rPr>
          <w:rFonts w:ascii="Arial" w:hAnsi="Arial" w:cs="Arial"/>
          <w:i/>
          <w:iCs/>
          <w:sz w:val="22"/>
          <w:szCs w:val="22"/>
        </w:rPr>
        <w:t>o Comprobante</w:t>
      </w:r>
      <w:r w:rsidRPr="00073EAF">
        <w:rPr>
          <w:rFonts w:ascii="Arial" w:hAnsi="Arial" w:cs="Arial"/>
          <w:sz w:val="22"/>
          <w:szCs w:val="22"/>
        </w:rPr>
        <w:t xml:space="preserve"> donde cargará los documentos previamente digitalizados.</w:t>
      </w:r>
    </w:p>
    <w:p w14:paraId="784A0FF8" w14:textId="77777777" w:rsidR="009B79A9" w:rsidRPr="00073EAF" w:rsidRDefault="009B79A9" w:rsidP="009B79A9">
      <w:pPr>
        <w:pStyle w:val="Prrafodelista"/>
        <w:spacing w:after="160" w:line="259" w:lineRule="auto"/>
        <w:jc w:val="both"/>
        <w:rPr>
          <w:rFonts w:ascii="Arial" w:hAnsi="Arial" w:cs="Arial"/>
          <w:sz w:val="22"/>
          <w:szCs w:val="22"/>
        </w:rPr>
      </w:pPr>
    </w:p>
    <w:p w14:paraId="0BCFFD1F" w14:textId="62B573B5" w:rsidR="00E973BA" w:rsidRDefault="00E973BA" w:rsidP="00C67B28">
      <w:pPr>
        <w:pStyle w:val="Prrafodelista"/>
        <w:numPr>
          <w:ilvl w:val="0"/>
          <w:numId w:val="26"/>
        </w:numPr>
        <w:spacing w:after="160" w:line="259" w:lineRule="auto"/>
        <w:jc w:val="both"/>
        <w:rPr>
          <w:rFonts w:ascii="Arial" w:hAnsi="Arial" w:cs="Arial"/>
          <w:sz w:val="22"/>
          <w:szCs w:val="22"/>
        </w:rPr>
      </w:pPr>
      <w:r w:rsidRPr="00073EAF">
        <w:rPr>
          <w:rFonts w:ascii="Arial" w:hAnsi="Arial" w:cs="Arial"/>
          <w:sz w:val="22"/>
          <w:szCs w:val="22"/>
        </w:rPr>
        <w:t>Una vez finalizada la carga de documentos, compruebe que estos se visualicen de manera correcta y aparezcan en el apartado correspondiente</w:t>
      </w:r>
      <w:r w:rsidR="007E7B3C">
        <w:rPr>
          <w:rFonts w:ascii="Arial" w:hAnsi="Arial" w:cs="Arial"/>
          <w:sz w:val="22"/>
          <w:szCs w:val="22"/>
        </w:rPr>
        <w:t>,</w:t>
      </w:r>
      <w:r w:rsidRPr="00073EAF">
        <w:rPr>
          <w:rFonts w:ascii="Arial" w:hAnsi="Arial" w:cs="Arial"/>
          <w:sz w:val="22"/>
          <w:szCs w:val="22"/>
        </w:rPr>
        <w:t xml:space="preserve"> en caso contrario</w:t>
      </w:r>
      <w:r w:rsidR="007E7B3C">
        <w:rPr>
          <w:rFonts w:ascii="Arial" w:hAnsi="Arial" w:cs="Arial"/>
          <w:sz w:val="22"/>
          <w:szCs w:val="22"/>
        </w:rPr>
        <w:t>,</w:t>
      </w:r>
      <w:r w:rsidRPr="00073EAF">
        <w:rPr>
          <w:rFonts w:ascii="Arial" w:hAnsi="Arial" w:cs="Arial"/>
          <w:sz w:val="22"/>
          <w:szCs w:val="22"/>
        </w:rPr>
        <w:t xml:space="preserve"> vuelva a cargar el documento. Al finalizar</w:t>
      </w:r>
      <w:r w:rsidR="00430081" w:rsidRPr="00073EAF">
        <w:rPr>
          <w:rFonts w:ascii="Arial" w:hAnsi="Arial" w:cs="Arial"/>
          <w:sz w:val="22"/>
          <w:szCs w:val="22"/>
        </w:rPr>
        <w:t>,</w:t>
      </w:r>
      <w:r w:rsidRPr="00073EAF">
        <w:rPr>
          <w:rFonts w:ascii="Arial" w:hAnsi="Arial" w:cs="Arial"/>
          <w:sz w:val="22"/>
          <w:szCs w:val="22"/>
        </w:rPr>
        <w:t xml:space="preserve"> deberá descargar el comprobante que acredite la documentación ya ingresada.</w:t>
      </w:r>
    </w:p>
    <w:p w14:paraId="68A8310F" w14:textId="77777777" w:rsidR="009B79A9" w:rsidRPr="009B79A9" w:rsidRDefault="009B79A9" w:rsidP="009B79A9">
      <w:pPr>
        <w:pStyle w:val="Prrafodelista"/>
        <w:rPr>
          <w:rFonts w:ascii="Arial" w:hAnsi="Arial" w:cs="Arial"/>
          <w:sz w:val="22"/>
          <w:szCs w:val="22"/>
        </w:rPr>
      </w:pPr>
    </w:p>
    <w:p w14:paraId="3B1D2884" w14:textId="77777777" w:rsidR="009B79A9" w:rsidRPr="00073EAF" w:rsidRDefault="009B79A9" w:rsidP="009B79A9">
      <w:pPr>
        <w:pStyle w:val="Prrafodelista"/>
        <w:spacing w:after="160" w:line="259" w:lineRule="auto"/>
        <w:jc w:val="both"/>
        <w:rPr>
          <w:rFonts w:ascii="Arial" w:hAnsi="Arial" w:cs="Arial"/>
          <w:sz w:val="22"/>
          <w:szCs w:val="22"/>
        </w:rPr>
      </w:pPr>
    </w:p>
    <w:p w14:paraId="452E5059" w14:textId="58758473" w:rsidR="00E973BA" w:rsidRPr="00073EAF" w:rsidRDefault="007E7B3C" w:rsidP="00E973BA">
      <w:pPr>
        <w:pStyle w:val="Prrafodelista"/>
        <w:jc w:val="both"/>
        <w:rPr>
          <w:rFonts w:ascii="Arial" w:hAnsi="Arial" w:cs="Arial"/>
          <w:sz w:val="22"/>
          <w:szCs w:val="22"/>
        </w:rPr>
      </w:pPr>
      <w:r w:rsidRPr="00073EAF">
        <w:rPr>
          <w:rFonts w:ascii="Arial" w:hAnsi="Arial" w:cs="Arial"/>
          <w:noProof/>
          <w:sz w:val="22"/>
          <w:szCs w:val="22"/>
        </w:rPr>
        <mc:AlternateContent>
          <mc:Choice Requires="wps">
            <w:drawing>
              <wp:anchor distT="0" distB="0" distL="114300" distR="114300" simplePos="0" relativeHeight="251692032" behindDoc="1" locked="0" layoutInCell="1" allowOverlap="1" wp14:anchorId="33BD607B" wp14:editId="538669F2">
                <wp:simplePos x="0" y="0"/>
                <wp:positionH relativeFrom="column">
                  <wp:posOffset>-169873</wp:posOffset>
                </wp:positionH>
                <wp:positionV relativeFrom="paragraph">
                  <wp:posOffset>88941</wp:posOffset>
                </wp:positionV>
                <wp:extent cx="5203231" cy="313150"/>
                <wp:effectExtent l="0" t="0" r="3810" b="4445"/>
                <wp:wrapNone/>
                <wp:docPr id="498572605" name="Cheurón 17"/>
                <wp:cNvGraphicFramePr/>
                <a:graphic xmlns:a="http://schemas.openxmlformats.org/drawingml/2006/main">
                  <a:graphicData uri="http://schemas.microsoft.com/office/word/2010/wordprocessingShape">
                    <wps:wsp>
                      <wps:cNvSpPr/>
                      <wps:spPr>
                        <a:xfrm>
                          <a:off x="0" y="0"/>
                          <a:ext cx="5203231" cy="313150"/>
                        </a:xfrm>
                        <a:prstGeom prst="chevron">
                          <a:avLst/>
                        </a:prstGeom>
                        <a:solidFill>
                          <a:srgbClr val="9491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6F1C29" id="Cheurón 17" o:spid="_x0000_s1026" type="#_x0000_t55" style="position:absolute;margin-left:-13.4pt;margin-top:7pt;width:409.7pt;height:24.65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" adj="20950" fillcolor="#94918f" stroked="f" strokeweight="1pt"/>
            </w:pict>
          </mc:Fallback>
        </mc:AlternateContent>
      </w:r>
    </w:p>
    <w:p w14:paraId="1CCD481E" w14:textId="6DB0BD78" w:rsidR="00E973BA" w:rsidRPr="00073EAF" w:rsidRDefault="00E973BA" w:rsidP="00D84F7E">
      <w:pPr>
        <w:pStyle w:val="Prrafodelista"/>
        <w:numPr>
          <w:ilvl w:val="0"/>
          <w:numId w:val="23"/>
        </w:numPr>
        <w:jc w:val="both"/>
        <w:rPr>
          <w:rFonts w:ascii="Arial" w:hAnsi="Arial" w:cs="Arial"/>
          <w:b/>
          <w:bCs/>
          <w:color w:val="FFFFFF" w:themeColor="background1"/>
          <w:sz w:val="22"/>
          <w:szCs w:val="22"/>
        </w:rPr>
      </w:pPr>
      <w:r w:rsidRPr="00073EAF">
        <w:rPr>
          <w:rFonts w:ascii="Arial" w:hAnsi="Arial" w:cs="Arial"/>
          <w:b/>
          <w:bCs/>
          <w:color w:val="FFFFFF" w:themeColor="background1"/>
          <w:sz w:val="22"/>
          <w:szCs w:val="22"/>
        </w:rPr>
        <w:t xml:space="preserve">Verificación documental y </w:t>
      </w:r>
      <w:r w:rsidR="009B79A9">
        <w:rPr>
          <w:rFonts w:ascii="Arial" w:hAnsi="Arial" w:cs="Arial"/>
          <w:b/>
          <w:bCs/>
          <w:color w:val="FFFFFF" w:themeColor="background1"/>
          <w:sz w:val="22"/>
          <w:szCs w:val="22"/>
        </w:rPr>
        <w:t>r</w:t>
      </w:r>
      <w:r w:rsidRPr="00073EAF">
        <w:rPr>
          <w:rFonts w:ascii="Arial" w:hAnsi="Arial" w:cs="Arial"/>
          <w:b/>
          <w:bCs/>
          <w:color w:val="FFFFFF" w:themeColor="background1"/>
          <w:sz w:val="22"/>
          <w:szCs w:val="22"/>
        </w:rPr>
        <w:t xml:space="preserve">egistro en la plataforma nacional </w:t>
      </w:r>
    </w:p>
    <w:p w14:paraId="762B592B" w14:textId="77777777" w:rsidR="004C04B1" w:rsidRPr="00073EAF" w:rsidRDefault="004C04B1" w:rsidP="00E973BA">
      <w:pPr>
        <w:jc w:val="both"/>
        <w:rPr>
          <w:rFonts w:ascii="Arial" w:hAnsi="Arial" w:cs="Arial"/>
          <w:sz w:val="22"/>
          <w:szCs w:val="22"/>
        </w:rPr>
      </w:pPr>
    </w:p>
    <w:p w14:paraId="0A545BF4" w14:textId="5381C7D4" w:rsidR="00E973BA" w:rsidRPr="00073EAF" w:rsidRDefault="00E973BA" w:rsidP="00E973BA">
      <w:pPr>
        <w:jc w:val="both"/>
        <w:rPr>
          <w:rFonts w:ascii="Arial" w:hAnsi="Arial" w:cs="Arial"/>
          <w:sz w:val="22"/>
          <w:szCs w:val="22"/>
        </w:rPr>
      </w:pPr>
      <w:r w:rsidRPr="00073EAF">
        <w:rPr>
          <w:rFonts w:ascii="Arial" w:hAnsi="Arial" w:cs="Arial"/>
          <w:sz w:val="22"/>
          <w:szCs w:val="22"/>
        </w:rPr>
        <w:t xml:space="preserve">El registro de aspirantes y verificación documental se llevará a cabo a partir del </w:t>
      </w:r>
      <w:r w:rsidR="0022266C" w:rsidRPr="00073EAF">
        <w:rPr>
          <w:rFonts w:ascii="Arial" w:hAnsi="Arial" w:cs="Arial"/>
          <w:b/>
          <w:bCs/>
          <w:sz w:val="22"/>
          <w:szCs w:val="22"/>
        </w:rPr>
        <w:t>2</w:t>
      </w:r>
      <w:r w:rsidR="00BD7E6E">
        <w:rPr>
          <w:rFonts w:ascii="Arial" w:hAnsi="Arial" w:cs="Arial"/>
          <w:b/>
          <w:bCs/>
          <w:sz w:val="22"/>
          <w:szCs w:val="22"/>
        </w:rPr>
        <w:t>0</w:t>
      </w:r>
      <w:r w:rsidRPr="00073EAF">
        <w:rPr>
          <w:rFonts w:ascii="Arial" w:hAnsi="Arial" w:cs="Arial"/>
          <w:b/>
          <w:bCs/>
          <w:sz w:val="22"/>
          <w:szCs w:val="22"/>
        </w:rPr>
        <w:t xml:space="preserve"> de </w:t>
      </w:r>
      <w:r w:rsidR="0022266C" w:rsidRPr="00073EAF">
        <w:rPr>
          <w:rFonts w:ascii="Arial" w:hAnsi="Arial" w:cs="Arial"/>
          <w:b/>
          <w:bCs/>
          <w:sz w:val="22"/>
          <w:szCs w:val="22"/>
        </w:rPr>
        <w:t>abril</w:t>
      </w:r>
      <w:r w:rsidRPr="00073EAF">
        <w:rPr>
          <w:rFonts w:ascii="Arial" w:hAnsi="Arial" w:cs="Arial"/>
          <w:b/>
          <w:bCs/>
          <w:sz w:val="22"/>
          <w:szCs w:val="22"/>
        </w:rPr>
        <w:t xml:space="preserve"> y hasta el </w:t>
      </w:r>
      <w:r w:rsidR="00BD7E6E">
        <w:rPr>
          <w:rFonts w:ascii="Arial" w:hAnsi="Arial" w:cs="Arial"/>
          <w:b/>
          <w:bCs/>
          <w:sz w:val="22"/>
          <w:szCs w:val="22"/>
        </w:rPr>
        <w:t>4</w:t>
      </w:r>
      <w:r w:rsidRPr="00073EAF">
        <w:rPr>
          <w:rFonts w:ascii="Arial" w:hAnsi="Arial" w:cs="Arial"/>
          <w:b/>
          <w:bCs/>
          <w:sz w:val="22"/>
          <w:szCs w:val="22"/>
        </w:rPr>
        <w:t xml:space="preserve"> de </w:t>
      </w:r>
      <w:r w:rsidR="0022266C" w:rsidRPr="00073EAF">
        <w:rPr>
          <w:rFonts w:ascii="Arial" w:hAnsi="Arial" w:cs="Arial"/>
          <w:b/>
          <w:bCs/>
          <w:sz w:val="22"/>
          <w:szCs w:val="22"/>
        </w:rPr>
        <w:t>mayo</w:t>
      </w:r>
      <w:r w:rsidRPr="00073EAF">
        <w:rPr>
          <w:rFonts w:ascii="Arial" w:hAnsi="Arial" w:cs="Arial"/>
          <w:b/>
          <w:bCs/>
          <w:sz w:val="22"/>
          <w:szCs w:val="22"/>
        </w:rPr>
        <w:t xml:space="preserve"> de 202</w:t>
      </w:r>
      <w:r w:rsidR="006B270E">
        <w:rPr>
          <w:rFonts w:ascii="Arial" w:hAnsi="Arial" w:cs="Arial"/>
          <w:b/>
          <w:bCs/>
          <w:sz w:val="22"/>
          <w:szCs w:val="22"/>
        </w:rPr>
        <w:t>6</w:t>
      </w:r>
      <w:r w:rsidR="009B79A9">
        <w:rPr>
          <w:rFonts w:ascii="Arial" w:hAnsi="Arial" w:cs="Arial"/>
          <w:sz w:val="22"/>
          <w:szCs w:val="22"/>
        </w:rPr>
        <w:t>.</w:t>
      </w:r>
      <w:r w:rsidRPr="00073EAF">
        <w:rPr>
          <w:rFonts w:ascii="Arial" w:hAnsi="Arial" w:cs="Arial"/>
          <w:sz w:val="22"/>
          <w:szCs w:val="22"/>
        </w:rPr>
        <w:t xml:space="preserve"> </w:t>
      </w:r>
      <w:r w:rsidR="009B79A9">
        <w:rPr>
          <w:rFonts w:ascii="Arial" w:hAnsi="Arial" w:cs="Arial"/>
          <w:sz w:val="22"/>
          <w:szCs w:val="22"/>
        </w:rPr>
        <w:t>N</w:t>
      </w:r>
      <w:r w:rsidRPr="00073EAF">
        <w:rPr>
          <w:rFonts w:ascii="Arial" w:hAnsi="Arial" w:cs="Arial"/>
          <w:sz w:val="22"/>
          <w:szCs w:val="22"/>
        </w:rPr>
        <w:t xml:space="preserve">o obstante, la revisión de los documentos por parte del </w:t>
      </w:r>
      <w:r w:rsidR="009B79A9">
        <w:rPr>
          <w:rFonts w:ascii="Arial" w:hAnsi="Arial" w:cs="Arial"/>
          <w:sz w:val="22"/>
          <w:szCs w:val="22"/>
        </w:rPr>
        <w:t>RMR</w:t>
      </w:r>
      <w:r w:rsidRPr="00073EAF">
        <w:rPr>
          <w:rFonts w:ascii="Arial" w:hAnsi="Arial" w:cs="Arial"/>
          <w:sz w:val="22"/>
          <w:szCs w:val="22"/>
        </w:rPr>
        <w:t xml:space="preserve"> de su nivel </w:t>
      </w:r>
      <w:r w:rsidR="00D40579" w:rsidRPr="00073EAF">
        <w:rPr>
          <w:rFonts w:ascii="Arial" w:hAnsi="Arial" w:cs="Arial"/>
          <w:sz w:val="22"/>
          <w:szCs w:val="22"/>
        </w:rPr>
        <w:t>educativo</w:t>
      </w:r>
      <w:r w:rsidRPr="00073EAF">
        <w:rPr>
          <w:rFonts w:ascii="Arial" w:hAnsi="Arial" w:cs="Arial"/>
          <w:sz w:val="22"/>
          <w:szCs w:val="22"/>
        </w:rPr>
        <w:t xml:space="preserve"> será el d</w:t>
      </w:r>
      <w:r w:rsidR="00536123">
        <w:rPr>
          <w:rFonts w:ascii="Arial" w:hAnsi="Arial" w:cs="Arial"/>
          <w:sz w:val="22"/>
          <w:szCs w:val="22"/>
        </w:rPr>
        <w:t>ía siguiente al</w:t>
      </w:r>
      <w:r w:rsidRPr="00073EAF">
        <w:rPr>
          <w:rFonts w:ascii="Arial" w:hAnsi="Arial" w:cs="Arial"/>
          <w:sz w:val="22"/>
          <w:szCs w:val="22"/>
        </w:rPr>
        <w:t xml:space="preserve"> que </w:t>
      </w:r>
      <w:r w:rsidR="009B79A9" w:rsidRPr="00073EAF">
        <w:rPr>
          <w:rFonts w:ascii="Arial" w:hAnsi="Arial" w:cs="Arial"/>
          <w:sz w:val="22"/>
          <w:szCs w:val="22"/>
        </w:rPr>
        <w:t>eligió</w:t>
      </w:r>
      <w:r w:rsidRPr="00073EAF">
        <w:rPr>
          <w:rFonts w:ascii="Arial" w:hAnsi="Arial" w:cs="Arial"/>
          <w:sz w:val="22"/>
          <w:szCs w:val="22"/>
        </w:rPr>
        <w:t xml:space="preserve"> cita, por lo que deberá considerar</w:t>
      </w:r>
      <w:r w:rsidR="009B79A9">
        <w:rPr>
          <w:rFonts w:ascii="Arial" w:hAnsi="Arial" w:cs="Arial"/>
          <w:sz w:val="22"/>
          <w:szCs w:val="22"/>
        </w:rPr>
        <w:t xml:space="preserve"> lo que a continuación se menciona</w:t>
      </w:r>
      <w:r w:rsidRPr="00073EAF">
        <w:rPr>
          <w:rFonts w:ascii="Arial" w:hAnsi="Arial" w:cs="Arial"/>
          <w:sz w:val="22"/>
          <w:szCs w:val="22"/>
        </w:rPr>
        <w:t>:</w:t>
      </w:r>
    </w:p>
    <w:p w14:paraId="421EEFD9" w14:textId="77777777" w:rsidR="00430081" w:rsidRPr="00073EAF" w:rsidRDefault="00430081" w:rsidP="00E973BA">
      <w:pPr>
        <w:jc w:val="both"/>
        <w:rPr>
          <w:rFonts w:ascii="Arial" w:hAnsi="Arial" w:cs="Arial"/>
          <w:sz w:val="22"/>
          <w:szCs w:val="22"/>
        </w:rPr>
      </w:pPr>
    </w:p>
    <w:p w14:paraId="615843D4" w14:textId="74C8BAA2" w:rsidR="00E973BA" w:rsidRPr="00073EAF" w:rsidRDefault="00E973BA" w:rsidP="00E973BA">
      <w:pPr>
        <w:pStyle w:val="Prrafodelista"/>
        <w:numPr>
          <w:ilvl w:val="0"/>
          <w:numId w:val="12"/>
        </w:numPr>
        <w:spacing w:after="160" w:line="259" w:lineRule="auto"/>
        <w:jc w:val="both"/>
        <w:rPr>
          <w:rFonts w:ascii="Arial" w:hAnsi="Arial" w:cs="Arial"/>
          <w:sz w:val="22"/>
          <w:szCs w:val="22"/>
        </w:rPr>
      </w:pPr>
      <w:r w:rsidRPr="00073EAF">
        <w:rPr>
          <w:rFonts w:ascii="Arial" w:hAnsi="Arial" w:cs="Arial"/>
          <w:sz w:val="22"/>
          <w:szCs w:val="22"/>
        </w:rPr>
        <w:t xml:space="preserve">Una vez revisados los documentos por parte del </w:t>
      </w:r>
      <w:r w:rsidR="009B79A9">
        <w:rPr>
          <w:rFonts w:ascii="Arial" w:hAnsi="Arial" w:cs="Arial"/>
          <w:sz w:val="22"/>
          <w:szCs w:val="22"/>
        </w:rPr>
        <w:t>RMR</w:t>
      </w:r>
      <w:r w:rsidR="00430081" w:rsidRPr="00073EAF">
        <w:rPr>
          <w:rFonts w:ascii="Arial" w:hAnsi="Arial" w:cs="Arial"/>
          <w:sz w:val="22"/>
          <w:szCs w:val="22"/>
        </w:rPr>
        <w:t xml:space="preserve">, </w:t>
      </w:r>
      <w:r w:rsidR="009B79A9">
        <w:rPr>
          <w:rFonts w:ascii="Arial" w:hAnsi="Arial" w:cs="Arial"/>
          <w:sz w:val="22"/>
          <w:szCs w:val="22"/>
        </w:rPr>
        <w:t>e</w:t>
      </w:r>
      <w:r w:rsidRPr="00073EAF">
        <w:rPr>
          <w:rFonts w:ascii="Arial" w:hAnsi="Arial" w:cs="Arial"/>
          <w:sz w:val="22"/>
          <w:szCs w:val="22"/>
        </w:rPr>
        <w:t>ste procederá a generar</w:t>
      </w:r>
      <w:r w:rsidR="007E7B3C">
        <w:rPr>
          <w:rFonts w:ascii="Arial" w:hAnsi="Arial" w:cs="Arial"/>
          <w:sz w:val="22"/>
          <w:szCs w:val="22"/>
        </w:rPr>
        <w:t xml:space="preserve">, </w:t>
      </w:r>
      <w:r w:rsidR="007E7B3C" w:rsidRPr="00073EAF">
        <w:rPr>
          <w:rFonts w:ascii="Arial" w:hAnsi="Arial" w:cs="Arial"/>
          <w:sz w:val="22"/>
          <w:szCs w:val="22"/>
        </w:rPr>
        <w:t>en la plataforma nacional</w:t>
      </w:r>
      <w:r w:rsidR="007E7B3C">
        <w:rPr>
          <w:rFonts w:ascii="Arial" w:hAnsi="Arial" w:cs="Arial"/>
          <w:sz w:val="22"/>
          <w:szCs w:val="22"/>
        </w:rPr>
        <w:t>,</w:t>
      </w:r>
      <w:r w:rsidRPr="00073EAF">
        <w:rPr>
          <w:rFonts w:ascii="Arial" w:hAnsi="Arial" w:cs="Arial"/>
          <w:sz w:val="22"/>
          <w:szCs w:val="22"/>
        </w:rPr>
        <w:t xml:space="preserve"> </w:t>
      </w:r>
      <w:r w:rsidR="009B79A9">
        <w:rPr>
          <w:rFonts w:ascii="Arial" w:hAnsi="Arial" w:cs="Arial"/>
          <w:sz w:val="22"/>
          <w:szCs w:val="22"/>
        </w:rPr>
        <w:t>la</w:t>
      </w:r>
      <w:r w:rsidRPr="00073EAF">
        <w:rPr>
          <w:rFonts w:ascii="Arial" w:hAnsi="Arial" w:cs="Arial"/>
          <w:sz w:val="22"/>
          <w:szCs w:val="22"/>
        </w:rPr>
        <w:t xml:space="preserve"> </w:t>
      </w:r>
      <w:r w:rsidR="009B79A9" w:rsidRPr="009B79A9">
        <w:rPr>
          <w:rFonts w:ascii="Arial" w:hAnsi="Arial" w:cs="Arial"/>
          <w:i/>
          <w:iCs/>
          <w:sz w:val="22"/>
          <w:szCs w:val="22"/>
        </w:rPr>
        <w:t>F</w:t>
      </w:r>
      <w:r w:rsidRPr="009B79A9">
        <w:rPr>
          <w:rFonts w:ascii="Arial" w:hAnsi="Arial" w:cs="Arial"/>
          <w:i/>
          <w:iCs/>
          <w:sz w:val="22"/>
          <w:szCs w:val="22"/>
        </w:rPr>
        <w:t>icha de registro preliminar</w:t>
      </w:r>
      <w:r w:rsidR="009B79A9">
        <w:rPr>
          <w:rFonts w:ascii="Arial" w:hAnsi="Arial" w:cs="Arial"/>
          <w:sz w:val="22"/>
          <w:szCs w:val="22"/>
        </w:rPr>
        <w:t>,</w:t>
      </w:r>
      <w:r w:rsidRPr="00073EAF">
        <w:rPr>
          <w:rFonts w:ascii="Arial" w:hAnsi="Arial" w:cs="Arial"/>
          <w:sz w:val="22"/>
          <w:szCs w:val="22"/>
        </w:rPr>
        <w:t xml:space="preserve"> </w:t>
      </w:r>
      <w:r w:rsidR="00F41572" w:rsidRPr="00073EAF">
        <w:rPr>
          <w:rFonts w:ascii="Arial" w:hAnsi="Arial" w:cs="Arial"/>
          <w:sz w:val="22"/>
          <w:szCs w:val="22"/>
        </w:rPr>
        <w:t>que se cargará en</w:t>
      </w:r>
      <w:r w:rsidR="009B79A9">
        <w:rPr>
          <w:rFonts w:ascii="Arial" w:hAnsi="Arial" w:cs="Arial"/>
          <w:sz w:val="22"/>
          <w:szCs w:val="22"/>
        </w:rPr>
        <w:t xml:space="preserve"> la</w:t>
      </w:r>
      <w:r w:rsidR="00F41572" w:rsidRPr="00073EAF">
        <w:rPr>
          <w:rFonts w:ascii="Arial" w:hAnsi="Arial" w:cs="Arial"/>
          <w:sz w:val="22"/>
          <w:szCs w:val="22"/>
        </w:rPr>
        <w:t xml:space="preserve"> </w:t>
      </w:r>
      <w:r w:rsidR="009B79A9" w:rsidRPr="009B79A9">
        <w:rPr>
          <w:rFonts w:ascii="Arial" w:hAnsi="Arial" w:cs="Arial"/>
          <w:b/>
          <w:bCs/>
          <w:sz w:val="22"/>
          <w:szCs w:val="22"/>
        </w:rPr>
        <w:t>Plataforma</w:t>
      </w:r>
      <w:r w:rsidR="00F41572" w:rsidRPr="009B79A9">
        <w:rPr>
          <w:rFonts w:ascii="Arial" w:hAnsi="Arial" w:cs="Arial"/>
          <w:b/>
          <w:bCs/>
          <w:sz w:val="22"/>
          <w:szCs w:val="22"/>
        </w:rPr>
        <w:t xml:space="preserve"> </w:t>
      </w:r>
      <w:r w:rsidR="00C8591A">
        <w:rPr>
          <w:rFonts w:ascii="Arial" w:hAnsi="Arial" w:cs="Arial"/>
          <w:b/>
          <w:bCs/>
          <w:sz w:val="22"/>
          <w:szCs w:val="22"/>
        </w:rPr>
        <w:t>E</w:t>
      </w:r>
      <w:r w:rsidR="00F41572" w:rsidRPr="009B79A9">
        <w:rPr>
          <w:rFonts w:ascii="Arial" w:hAnsi="Arial" w:cs="Arial"/>
          <w:b/>
          <w:bCs/>
          <w:sz w:val="22"/>
          <w:szCs w:val="22"/>
        </w:rPr>
        <w:t>statal</w:t>
      </w:r>
      <w:r w:rsidR="00F41572" w:rsidRPr="00073EAF">
        <w:rPr>
          <w:rFonts w:ascii="Arial" w:hAnsi="Arial" w:cs="Arial"/>
          <w:sz w:val="22"/>
          <w:szCs w:val="22"/>
        </w:rPr>
        <w:t xml:space="preserve"> </w:t>
      </w:r>
      <w:r w:rsidRPr="00073EAF">
        <w:rPr>
          <w:rFonts w:ascii="Arial" w:hAnsi="Arial" w:cs="Arial"/>
          <w:sz w:val="22"/>
          <w:szCs w:val="22"/>
        </w:rPr>
        <w:t>(se considera preliminar porque el registro quedará abierto hasta en tanto el participante acepte y firme la información asentada</w:t>
      </w:r>
      <w:r w:rsidR="00191FFD">
        <w:rPr>
          <w:rFonts w:ascii="Arial" w:hAnsi="Arial" w:cs="Arial"/>
          <w:sz w:val="22"/>
          <w:szCs w:val="22"/>
        </w:rPr>
        <w:t>)</w:t>
      </w:r>
      <w:r w:rsidR="00F41572" w:rsidRPr="00073EAF">
        <w:rPr>
          <w:rFonts w:ascii="Arial" w:hAnsi="Arial" w:cs="Arial"/>
          <w:sz w:val="22"/>
          <w:szCs w:val="22"/>
        </w:rPr>
        <w:t>.</w:t>
      </w:r>
      <w:r w:rsidRPr="00073EAF">
        <w:rPr>
          <w:rFonts w:ascii="Arial" w:hAnsi="Arial" w:cs="Arial"/>
          <w:sz w:val="22"/>
          <w:szCs w:val="22"/>
        </w:rPr>
        <w:t xml:space="preserve"> </w:t>
      </w:r>
      <w:r w:rsidR="009B79A9">
        <w:rPr>
          <w:rFonts w:ascii="Arial" w:hAnsi="Arial" w:cs="Arial"/>
          <w:sz w:val="22"/>
          <w:szCs w:val="22"/>
        </w:rPr>
        <w:t>La</w:t>
      </w:r>
      <w:r w:rsidRPr="00073EAF">
        <w:rPr>
          <w:rFonts w:ascii="Arial" w:hAnsi="Arial" w:cs="Arial"/>
          <w:sz w:val="22"/>
          <w:szCs w:val="22"/>
        </w:rPr>
        <w:t xml:space="preserve"> ficha de registro</w:t>
      </w:r>
      <w:r w:rsidR="009B79A9">
        <w:rPr>
          <w:rFonts w:ascii="Arial" w:hAnsi="Arial" w:cs="Arial"/>
          <w:sz w:val="22"/>
          <w:szCs w:val="22"/>
        </w:rPr>
        <w:t xml:space="preserve"> preliminar</w:t>
      </w:r>
      <w:r w:rsidRPr="00073EAF">
        <w:rPr>
          <w:rFonts w:ascii="Arial" w:hAnsi="Arial" w:cs="Arial"/>
          <w:sz w:val="22"/>
          <w:szCs w:val="22"/>
        </w:rPr>
        <w:t xml:space="preserve"> incluye</w:t>
      </w:r>
      <w:r w:rsidR="009B79A9">
        <w:rPr>
          <w:rFonts w:ascii="Arial" w:hAnsi="Arial" w:cs="Arial"/>
          <w:sz w:val="22"/>
          <w:szCs w:val="22"/>
        </w:rPr>
        <w:t>,</w:t>
      </w:r>
      <w:r w:rsidRPr="00073EAF">
        <w:rPr>
          <w:rFonts w:ascii="Arial" w:hAnsi="Arial" w:cs="Arial"/>
          <w:sz w:val="22"/>
          <w:szCs w:val="22"/>
        </w:rPr>
        <w:t xml:space="preserve"> al final</w:t>
      </w:r>
      <w:r w:rsidR="009B79A9">
        <w:rPr>
          <w:rFonts w:ascii="Arial" w:hAnsi="Arial" w:cs="Arial"/>
          <w:sz w:val="22"/>
          <w:szCs w:val="22"/>
        </w:rPr>
        <w:t>,</w:t>
      </w:r>
      <w:r w:rsidRPr="00073EAF">
        <w:rPr>
          <w:rFonts w:ascii="Arial" w:hAnsi="Arial" w:cs="Arial"/>
          <w:sz w:val="22"/>
          <w:szCs w:val="22"/>
        </w:rPr>
        <w:t xml:space="preserve"> la carta de aceptación con sus respectiv</w:t>
      </w:r>
      <w:r w:rsidR="009B79A9">
        <w:rPr>
          <w:rFonts w:ascii="Arial" w:hAnsi="Arial" w:cs="Arial"/>
          <w:sz w:val="22"/>
          <w:szCs w:val="22"/>
        </w:rPr>
        <w:t>os espacios par</w:t>
      </w:r>
      <w:r w:rsidR="00565D6D">
        <w:rPr>
          <w:rFonts w:ascii="Arial" w:hAnsi="Arial" w:cs="Arial"/>
          <w:sz w:val="22"/>
          <w:szCs w:val="22"/>
        </w:rPr>
        <w:t xml:space="preserve">a </w:t>
      </w:r>
      <w:r w:rsidR="00445ADB">
        <w:rPr>
          <w:rFonts w:ascii="Arial" w:hAnsi="Arial" w:cs="Arial"/>
          <w:sz w:val="22"/>
          <w:szCs w:val="22"/>
        </w:rPr>
        <w:t xml:space="preserve">la </w:t>
      </w:r>
      <w:r w:rsidR="00565D6D">
        <w:rPr>
          <w:rFonts w:ascii="Arial" w:hAnsi="Arial" w:cs="Arial"/>
          <w:sz w:val="22"/>
          <w:szCs w:val="22"/>
        </w:rPr>
        <w:t>firm</w:t>
      </w:r>
      <w:r w:rsidR="00445ADB">
        <w:rPr>
          <w:rFonts w:ascii="Arial" w:hAnsi="Arial" w:cs="Arial"/>
          <w:sz w:val="22"/>
          <w:szCs w:val="22"/>
        </w:rPr>
        <w:t>a del participante</w:t>
      </w:r>
      <w:r w:rsidRPr="00073EAF">
        <w:rPr>
          <w:rFonts w:ascii="Arial" w:hAnsi="Arial" w:cs="Arial"/>
          <w:sz w:val="22"/>
          <w:szCs w:val="22"/>
        </w:rPr>
        <w:t>.</w:t>
      </w:r>
    </w:p>
    <w:p w14:paraId="242D5A15" w14:textId="5F5CF8CA" w:rsidR="0022266C" w:rsidRPr="00073EAF" w:rsidRDefault="00565D6D" w:rsidP="0022266C">
      <w:pPr>
        <w:pStyle w:val="Prrafodelista"/>
        <w:numPr>
          <w:ilvl w:val="0"/>
          <w:numId w:val="12"/>
        </w:numPr>
        <w:jc w:val="both"/>
        <w:rPr>
          <w:rFonts w:ascii="Arial" w:hAnsi="Arial" w:cs="Arial"/>
          <w:sz w:val="22"/>
          <w:szCs w:val="22"/>
        </w:rPr>
      </w:pPr>
      <w:r>
        <w:rPr>
          <w:rFonts w:ascii="Arial" w:hAnsi="Arial" w:cs="Arial"/>
          <w:sz w:val="22"/>
          <w:szCs w:val="22"/>
        </w:rPr>
        <w:t>Ya cargada la Ficha de registro preliminar, r</w:t>
      </w:r>
      <w:r w:rsidR="0022266C" w:rsidRPr="00073EAF">
        <w:rPr>
          <w:rFonts w:ascii="Arial" w:hAnsi="Arial" w:cs="Arial"/>
          <w:sz w:val="22"/>
          <w:szCs w:val="22"/>
        </w:rPr>
        <w:t>ecibirá una notificación en el correo electrónico institucional, comunicándole que la documentación ya fue</w:t>
      </w:r>
      <w:r>
        <w:rPr>
          <w:rFonts w:ascii="Arial" w:hAnsi="Arial" w:cs="Arial"/>
          <w:sz w:val="22"/>
          <w:szCs w:val="22"/>
        </w:rPr>
        <w:t xml:space="preserve"> registrada (l</w:t>
      </w:r>
      <w:r w:rsidR="00D93F42" w:rsidRPr="00073EAF">
        <w:rPr>
          <w:rFonts w:ascii="Arial" w:hAnsi="Arial" w:cs="Arial"/>
          <w:sz w:val="22"/>
          <w:szCs w:val="22"/>
        </w:rPr>
        <w:t xml:space="preserve">e sugerimos revisar </w:t>
      </w:r>
      <w:r w:rsidR="003E637D" w:rsidRPr="00073EAF">
        <w:rPr>
          <w:rFonts w:ascii="Arial" w:hAnsi="Arial" w:cs="Arial"/>
          <w:sz w:val="22"/>
          <w:szCs w:val="22"/>
        </w:rPr>
        <w:t xml:space="preserve">las bandejas </w:t>
      </w:r>
      <w:r w:rsidR="003E637D" w:rsidRPr="00565D6D">
        <w:rPr>
          <w:rFonts w:ascii="Arial" w:hAnsi="Arial" w:cs="Arial"/>
          <w:i/>
          <w:iCs/>
          <w:sz w:val="22"/>
          <w:szCs w:val="22"/>
        </w:rPr>
        <w:t>Otros</w:t>
      </w:r>
      <w:r w:rsidR="003E637D" w:rsidRPr="00073EAF">
        <w:rPr>
          <w:rFonts w:ascii="Arial" w:hAnsi="Arial" w:cs="Arial"/>
          <w:sz w:val="22"/>
          <w:szCs w:val="22"/>
        </w:rPr>
        <w:t xml:space="preserve">, </w:t>
      </w:r>
      <w:r w:rsidR="003E637D" w:rsidRPr="00565D6D">
        <w:rPr>
          <w:rFonts w:ascii="Arial" w:hAnsi="Arial" w:cs="Arial"/>
          <w:i/>
          <w:iCs/>
          <w:sz w:val="22"/>
          <w:szCs w:val="22"/>
        </w:rPr>
        <w:t>SPAM</w:t>
      </w:r>
      <w:r w:rsidR="003E637D" w:rsidRPr="00073EAF">
        <w:rPr>
          <w:rFonts w:ascii="Arial" w:hAnsi="Arial" w:cs="Arial"/>
          <w:sz w:val="22"/>
          <w:szCs w:val="22"/>
        </w:rPr>
        <w:t xml:space="preserve"> y </w:t>
      </w:r>
      <w:r w:rsidR="003E637D" w:rsidRPr="00565D6D">
        <w:rPr>
          <w:rFonts w:ascii="Arial" w:hAnsi="Arial" w:cs="Arial"/>
          <w:i/>
          <w:iCs/>
          <w:sz w:val="22"/>
          <w:szCs w:val="22"/>
        </w:rPr>
        <w:t>Correo no deseado</w:t>
      </w:r>
      <w:r w:rsidRPr="00565D6D">
        <w:rPr>
          <w:rFonts w:ascii="Arial" w:hAnsi="Arial" w:cs="Arial"/>
          <w:sz w:val="22"/>
          <w:szCs w:val="22"/>
        </w:rPr>
        <w:t>)</w:t>
      </w:r>
      <w:r w:rsidR="003E637D" w:rsidRPr="00073EAF">
        <w:rPr>
          <w:rFonts w:ascii="Arial" w:hAnsi="Arial" w:cs="Arial"/>
          <w:sz w:val="22"/>
          <w:szCs w:val="22"/>
        </w:rPr>
        <w:t>.</w:t>
      </w:r>
    </w:p>
    <w:p w14:paraId="64BC05EA" w14:textId="77777777" w:rsidR="00565D6D" w:rsidRDefault="00E973BA" w:rsidP="00E973BA">
      <w:pPr>
        <w:pStyle w:val="Prrafodelista"/>
        <w:numPr>
          <w:ilvl w:val="0"/>
          <w:numId w:val="12"/>
        </w:numPr>
        <w:spacing w:after="160" w:line="259" w:lineRule="auto"/>
        <w:jc w:val="both"/>
        <w:rPr>
          <w:rFonts w:ascii="Arial" w:hAnsi="Arial" w:cs="Arial"/>
          <w:sz w:val="22"/>
          <w:szCs w:val="22"/>
        </w:rPr>
      </w:pPr>
      <w:r w:rsidRPr="00073EAF">
        <w:rPr>
          <w:rFonts w:ascii="Arial" w:hAnsi="Arial" w:cs="Arial"/>
          <w:sz w:val="22"/>
          <w:szCs w:val="22"/>
        </w:rPr>
        <w:t>El participante</w:t>
      </w:r>
      <w:r w:rsidR="00807211" w:rsidRPr="00073EAF">
        <w:rPr>
          <w:rFonts w:ascii="Arial" w:hAnsi="Arial" w:cs="Arial"/>
          <w:sz w:val="22"/>
          <w:szCs w:val="22"/>
        </w:rPr>
        <w:t>,</w:t>
      </w:r>
      <w:r w:rsidRPr="00073EAF">
        <w:rPr>
          <w:rFonts w:ascii="Arial" w:hAnsi="Arial" w:cs="Arial"/>
          <w:sz w:val="22"/>
          <w:szCs w:val="22"/>
        </w:rPr>
        <w:t xml:space="preserve"> </w:t>
      </w:r>
      <w:r w:rsidR="004D2B62">
        <w:rPr>
          <w:rFonts w:ascii="Arial" w:hAnsi="Arial" w:cs="Arial"/>
          <w:sz w:val="22"/>
          <w:szCs w:val="22"/>
        </w:rPr>
        <w:t>dos</w:t>
      </w:r>
      <w:r w:rsidR="004D2B62" w:rsidRPr="00073EAF">
        <w:rPr>
          <w:rFonts w:ascii="Arial" w:hAnsi="Arial" w:cs="Arial"/>
          <w:sz w:val="22"/>
          <w:szCs w:val="22"/>
        </w:rPr>
        <w:t xml:space="preserve"> días</w:t>
      </w:r>
      <w:r w:rsidRPr="00073EAF">
        <w:rPr>
          <w:rFonts w:ascii="Arial" w:hAnsi="Arial" w:cs="Arial"/>
          <w:sz w:val="22"/>
          <w:szCs w:val="22"/>
        </w:rPr>
        <w:t xml:space="preserve"> después de su cita</w:t>
      </w:r>
      <w:r w:rsidR="00807211" w:rsidRPr="00073EAF">
        <w:rPr>
          <w:rFonts w:ascii="Arial" w:hAnsi="Arial" w:cs="Arial"/>
          <w:sz w:val="22"/>
          <w:szCs w:val="22"/>
        </w:rPr>
        <w:t>,</w:t>
      </w:r>
      <w:r w:rsidRPr="00073EAF">
        <w:rPr>
          <w:rFonts w:ascii="Arial" w:hAnsi="Arial" w:cs="Arial"/>
          <w:sz w:val="22"/>
          <w:szCs w:val="22"/>
        </w:rPr>
        <w:t xml:space="preserve"> deberá</w:t>
      </w:r>
      <w:r w:rsidR="00565D6D">
        <w:rPr>
          <w:rFonts w:ascii="Arial" w:hAnsi="Arial" w:cs="Arial"/>
          <w:sz w:val="22"/>
          <w:szCs w:val="22"/>
        </w:rPr>
        <w:t>:</w:t>
      </w:r>
    </w:p>
    <w:p w14:paraId="122F11F5" w14:textId="322D2F5D" w:rsidR="00E973BA" w:rsidRPr="00565D6D" w:rsidRDefault="00565D6D" w:rsidP="00565D6D">
      <w:pPr>
        <w:pStyle w:val="Prrafodelista"/>
        <w:numPr>
          <w:ilvl w:val="0"/>
          <w:numId w:val="29"/>
        </w:numPr>
        <w:spacing w:after="160" w:line="259" w:lineRule="auto"/>
        <w:ind w:left="1560" w:hanging="709"/>
        <w:jc w:val="both"/>
        <w:rPr>
          <w:rFonts w:ascii="Arial" w:hAnsi="Arial" w:cs="Arial"/>
          <w:sz w:val="22"/>
          <w:szCs w:val="22"/>
        </w:rPr>
      </w:pPr>
      <w:r>
        <w:rPr>
          <w:rFonts w:ascii="Arial" w:hAnsi="Arial" w:cs="Arial"/>
          <w:sz w:val="22"/>
          <w:szCs w:val="22"/>
        </w:rPr>
        <w:t>D</w:t>
      </w:r>
      <w:r w:rsidR="00E973BA" w:rsidRPr="00565D6D">
        <w:rPr>
          <w:rFonts w:ascii="Arial" w:hAnsi="Arial" w:cs="Arial"/>
          <w:sz w:val="22"/>
          <w:szCs w:val="22"/>
        </w:rPr>
        <w:t xml:space="preserve">escargar la ficha preliminar en el botón </w:t>
      </w:r>
      <w:r w:rsidR="00E973BA" w:rsidRPr="00565D6D">
        <w:rPr>
          <w:rFonts w:ascii="Arial" w:hAnsi="Arial" w:cs="Arial"/>
          <w:i/>
          <w:iCs/>
          <w:sz w:val="22"/>
          <w:szCs w:val="22"/>
        </w:rPr>
        <w:t>Descarg</w:t>
      </w:r>
      <w:r>
        <w:rPr>
          <w:rFonts w:ascii="Arial" w:hAnsi="Arial" w:cs="Arial"/>
          <w:i/>
          <w:iCs/>
          <w:sz w:val="22"/>
          <w:szCs w:val="22"/>
        </w:rPr>
        <w:t>ar</w:t>
      </w:r>
      <w:r w:rsidR="00E973BA" w:rsidRPr="00565D6D">
        <w:rPr>
          <w:rFonts w:ascii="Arial" w:hAnsi="Arial" w:cs="Arial"/>
          <w:i/>
          <w:iCs/>
          <w:sz w:val="22"/>
          <w:szCs w:val="22"/>
        </w:rPr>
        <w:t xml:space="preserve"> ficha preliminar</w:t>
      </w:r>
      <w:r w:rsidR="00E973BA" w:rsidRPr="00565D6D">
        <w:rPr>
          <w:rFonts w:ascii="Arial" w:hAnsi="Arial" w:cs="Arial"/>
          <w:sz w:val="22"/>
          <w:szCs w:val="22"/>
        </w:rPr>
        <w:t xml:space="preserve"> ubicado en la sección </w:t>
      </w:r>
      <w:r w:rsidR="00E973BA" w:rsidRPr="00565D6D">
        <w:rPr>
          <w:rFonts w:ascii="Arial" w:hAnsi="Arial" w:cs="Arial"/>
          <w:i/>
          <w:iCs/>
          <w:sz w:val="22"/>
          <w:szCs w:val="22"/>
        </w:rPr>
        <w:t xml:space="preserve">Archivos </w:t>
      </w:r>
      <w:r w:rsidR="00567263">
        <w:rPr>
          <w:rFonts w:ascii="Arial" w:hAnsi="Arial" w:cs="Arial"/>
          <w:i/>
          <w:iCs/>
          <w:sz w:val="22"/>
          <w:szCs w:val="22"/>
        </w:rPr>
        <w:t xml:space="preserve">de </w:t>
      </w:r>
      <w:r w:rsidR="00E973BA" w:rsidRPr="00565D6D">
        <w:rPr>
          <w:rFonts w:ascii="Arial" w:hAnsi="Arial" w:cs="Arial"/>
          <w:i/>
          <w:iCs/>
          <w:sz w:val="22"/>
          <w:szCs w:val="22"/>
        </w:rPr>
        <w:t>Validación Nacional</w:t>
      </w:r>
      <w:r w:rsidR="00E973BA" w:rsidRPr="00565D6D">
        <w:rPr>
          <w:rFonts w:ascii="Arial" w:hAnsi="Arial" w:cs="Arial"/>
          <w:sz w:val="22"/>
          <w:szCs w:val="22"/>
        </w:rPr>
        <w:t>.</w:t>
      </w:r>
    </w:p>
    <w:p w14:paraId="32D093BC" w14:textId="150BB95C" w:rsidR="00E973BA" w:rsidRPr="00073EAF" w:rsidRDefault="00E973BA" w:rsidP="00565D6D">
      <w:pPr>
        <w:pStyle w:val="Prrafodelista"/>
        <w:numPr>
          <w:ilvl w:val="0"/>
          <w:numId w:val="29"/>
        </w:numPr>
        <w:spacing w:after="160" w:line="259" w:lineRule="auto"/>
        <w:ind w:left="1560" w:hanging="709"/>
        <w:jc w:val="both"/>
        <w:rPr>
          <w:rFonts w:ascii="Arial" w:hAnsi="Arial" w:cs="Arial"/>
          <w:sz w:val="22"/>
          <w:szCs w:val="22"/>
        </w:rPr>
      </w:pPr>
      <w:r w:rsidRPr="00073EAF">
        <w:rPr>
          <w:rFonts w:ascii="Arial" w:hAnsi="Arial" w:cs="Arial"/>
          <w:sz w:val="22"/>
          <w:szCs w:val="22"/>
        </w:rPr>
        <w:t xml:space="preserve">Verificar sus datos y firmar la </w:t>
      </w:r>
      <w:r w:rsidR="00565D6D">
        <w:rPr>
          <w:rFonts w:ascii="Arial" w:hAnsi="Arial" w:cs="Arial"/>
          <w:i/>
          <w:iCs/>
          <w:sz w:val="22"/>
          <w:szCs w:val="22"/>
        </w:rPr>
        <w:t>Ficha de registro preliminar</w:t>
      </w:r>
      <w:r w:rsidR="00CC0C26" w:rsidRPr="00073EAF">
        <w:rPr>
          <w:rFonts w:ascii="Arial" w:hAnsi="Arial" w:cs="Arial"/>
          <w:sz w:val="22"/>
          <w:szCs w:val="22"/>
        </w:rPr>
        <w:t xml:space="preserve"> y</w:t>
      </w:r>
      <w:r w:rsidRPr="00073EAF">
        <w:rPr>
          <w:rFonts w:ascii="Arial" w:hAnsi="Arial" w:cs="Arial"/>
          <w:sz w:val="22"/>
          <w:szCs w:val="22"/>
        </w:rPr>
        <w:t xml:space="preserve"> la </w:t>
      </w:r>
      <w:r w:rsidRPr="00073EAF">
        <w:rPr>
          <w:rFonts w:ascii="Arial" w:hAnsi="Arial" w:cs="Arial"/>
          <w:i/>
          <w:iCs/>
          <w:sz w:val="22"/>
          <w:szCs w:val="22"/>
        </w:rPr>
        <w:t>Carta de aceptación</w:t>
      </w:r>
      <w:r w:rsidR="00565D6D">
        <w:rPr>
          <w:rFonts w:ascii="Arial" w:hAnsi="Arial" w:cs="Arial"/>
          <w:sz w:val="22"/>
          <w:szCs w:val="22"/>
        </w:rPr>
        <w:t>;</w:t>
      </w:r>
      <w:r w:rsidRPr="00073EAF">
        <w:rPr>
          <w:rFonts w:ascii="Arial" w:hAnsi="Arial" w:cs="Arial"/>
          <w:sz w:val="22"/>
          <w:szCs w:val="22"/>
        </w:rPr>
        <w:t xml:space="preserve"> </w:t>
      </w:r>
      <w:r w:rsidR="00565D6D">
        <w:rPr>
          <w:rFonts w:ascii="Arial" w:hAnsi="Arial" w:cs="Arial"/>
          <w:sz w:val="22"/>
          <w:szCs w:val="22"/>
        </w:rPr>
        <w:t>c</w:t>
      </w:r>
      <w:r w:rsidRPr="00073EAF">
        <w:rPr>
          <w:rFonts w:ascii="Arial" w:hAnsi="Arial" w:cs="Arial"/>
          <w:sz w:val="22"/>
          <w:szCs w:val="22"/>
        </w:rPr>
        <w:t>on su firma autógrafa acepta que los datos asentados son correctos</w:t>
      </w:r>
      <w:r w:rsidR="00565D6D">
        <w:rPr>
          <w:rFonts w:ascii="Arial" w:hAnsi="Arial" w:cs="Arial"/>
          <w:sz w:val="22"/>
          <w:szCs w:val="22"/>
        </w:rPr>
        <w:t xml:space="preserve"> y </w:t>
      </w:r>
      <w:r w:rsidRPr="00073EAF">
        <w:rPr>
          <w:rFonts w:ascii="Arial" w:hAnsi="Arial" w:cs="Arial"/>
          <w:sz w:val="22"/>
          <w:szCs w:val="22"/>
        </w:rPr>
        <w:t>acepta las disposiciones contenidas</w:t>
      </w:r>
      <w:r w:rsidR="00565D6D">
        <w:rPr>
          <w:rFonts w:ascii="Arial" w:hAnsi="Arial" w:cs="Arial"/>
          <w:sz w:val="22"/>
          <w:szCs w:val="22"/>
        </w:rPr>
        <w:t xml:space="preserve"> en la carta</w:t>
      </w:r>
      <w:r w:rsidRPr="00073EAF">
        <w:rPr>
          <w:rFonts w:ascii="Arial" w:hAnsi="Arial" w:cs="Arial"/>
          <w:sz w:val="22"/>
          <w:szCs w:val="22"/>
        </w:rPr>
        <w:t>.</w:t>
      </w:r>
    </w:p>
    <w:p w14:paraId="06C061D3" w14:textId="0571153D" w:rsidR="00E973BA" w:rsidRPr="00073EAF" w:rsidRDefault="00E973BA" w:rsidP="00565D6D">
      <w:pPr>
        <w:pStyle w:val="Prrafodelista"/>
        <w:numPr>
          <w:ilvl w:val="0"/>
          <w:numId w:val="29"/>
        </w:numPr>
        <w:spacing w:after="160" w:line="259" w:lineRule="auto"/>
        <w:ind w:left="1560" w:hanging="709"/>
        <w:jc w:val="both"/>
        <w:rPr>
          <w:rFonts w:ascii="Arial" w:hAnsi="Arial" w:cs="Arial"/>
          <w:sz w:val="22"/>
          <w:szCs w:val="22"/>
        </w:rPr>
      </w:pPr>
      <w:r w:rsidRPr="00073EAF">
        <w:rPr>
          <w:rFonts w:ascii="Arial" w:hAnsi="Arial" w:cs="Arial"/>
          <w:sz w:val="22"/>
          <w:szCs w:val="22"/>
        </w:rPr>
        <w:lastRenderedPageBreak/>
        <w:t xml:space="preserve">Realizado lo anterior, deberá ubicar la opción </w:t>
      </w:r>
      <w:r w:rsidRPr="00565D6D">
        <w:rPr>
          <w:rFonts w:ascii="Arial" w:hAnsi="Arial" w:cs="Arial"/>
          <w:i/>
          <w:iCs/>
          <w:sz w:val="22"/>
          <w:szCs w:val="22"/>
        </w:rPr>
        <w:t xml:space="preserve">Ficha de </w:t>
      </w:r>
      <w:r w:rsidR="00565D6D" w:rsidRPr="00565D6D">
        <w:rPr>
          <w:rFonts w:ascii="Arial" w:hAnsi="Arial" w:cs="Arial"/>
          <w:i/>
          <w:iCs/>
          <w:sz w:val="22"/>
          <w:szCs w:val="22"/>
        </w:rPr>
        <w:t>r</w:t>
      </w:r>
      <w:r w:rsidRPr="00565D6D">
        <w:rPr>
          <w:rFonts w:ascii="Arial" w:hAnsi="Arial" w:cs="Arial"/>
          <w:i/>
          <w:iCs/>
          <w:sz w:val="22"/>
          <w:szCs w:val="22"/>
        </w:rPr>
        <w:t>egistro</w:t>
      </w:r>
      <w:r w:rsidR="00CC0C26" w:rsidRPr="00565D6D">
        <w:rPr>
          <w:rFonts w:ascii="Arial" w:hAnsi="Arial" w:cs="Arial"/>
          <w:i/>
          <w:iCs/>
          <w:sz w:val="22"/>
          <w:szCs w:val="22"/>
        </w:rPr>
        <w:t xml:space="preserve"> y</w:t>
      </w:r>
      <w:r w:rsidR="00D41B19" w:rsidRPr="00565D6D">
        <w:rPr>
          <w:rFonts w:ascii="Arial" w:hAnsi="Arial" w:cs="Arial"/>
          <w:i/>
          <w:iCs/>
          <w:sz w:val="22"/>
          <w:szCs w:val="22"/>
        </w:rPr>
        <w:t xml:space="preserve"> </w:t>
      </w:r>
      <w:r w:rsidR="004A622D">
        <w:rPr>
          <w:rFonts w:ascii="Arial" w:hAnsi="Arial" w:cs="Arial"/>
          <w:i/>
          <w:iCs/>
          <w:sz w:val="22"/>
          <w:szCs w:val="22"/>
        </w:rPr>
        <w:t>c</w:t>
      </w:r>
      <w:r w:rsidRPr="00565D6D">
        <w:rPr>
          <w:rFonts w:ascii="Arial" w:hAnsi="Arial" w:cs="Arial"/>
          <w:i/>
          <w:iCs/>
          <w:sz w:val="22"/>
          <w:szCs w:val="22"/>
        </w:rPr>
        <w:t>arta de aceptación</w:t>
      </w:r>
      <w:r w:rsidR="00D41B19" w:rsidRPr="00565D6D">
        <w:rPr>
          <w:rFonts w:ascii="Arial" w:hAnsi="Arial" w:cs="Arial"/>
          <w:i/>
          <w:iCs/>
          <w:sz w:val="22"/>
          <w:szCs w:val="22"/>
        </w:rPr>
        <w:t xml:space="preserve"> firmadas</w:t>
      </w:r>
      <w:r w:rsidRPr="00073EAF">
        <w:rPr>
          <w:rFonts w:ascii="Arial" w:hAnsi="Arial" w:cs="Arial"/>
          <w:sz w:val="22"/>
          <w:szCs w:val="22"/>
        </w:rPr>
        <w:t xml:space="preserve">, en la sección </w:t>
      </w:r>
      <w:r w:rsidRPr="00565D6D">
        <w:rPr>
          <w:rFonts w:ascii="Arial" w:hAnsi="Arial" w:cs="Arial"/>
          <w:i/>
          <w:iCs/>
          <w:sz w:val="22"/>
          <w:szCs w:val="22"/>
        </w:rPr>
        <w:t>Archivos</w:t>
      </w:r>
      <w:r w:rsidR="00567263">
        <w:rPr>
          <w:rFonts w:ascii="Arial" w:hAnsi="Arial" w:cs="Arial"/>
          <w:i/>
          <w:iCs/>
          <w:sz w:val="22"/>
          <w:szCs w:val="22"/>
        </w:rPr>
        <w:t xml:space="preserve"> de</w:t>
      </w:r>
      <w:r w:rsidRPr="00565D6D">
        <w:rPr>
          <w:rFonts w:ascii="Arial" w:hAnsi="Arial" w:cs="Arial"/>
          <w:i/>
          <w:iCs/>
          <w:sz w:val="22"/>
          <w:szCs w:val="22"/>
        </w:rPr>
        <w:t xml:space="preserve"> Validación Nacional</w:t>
      </w:r>
      <w:r w:rsidRPr="00073EAF">
        <w:rPr>
          <w:rFonts w:ascii="Arial" w:hAnsi="Arial" w:cs="Arial"/>
          <w:sz w:val="22"/>
          <w:szCs w:val="22"/>
        </w:rPr>
        <w:t xml:space="preserve"> de</w:t>
      </w:r>
      <w:r w:rsidR="00567263">
        <w:rPr>
          <w:rFonts w:ascii="Arial" w:hAnsi="Arial" w:cs="Arial"/>
          <w:sz w:val="22"/>
          <w:szCs w:val="22"/>
        </w:rPr>
        <w:t xml:space="preserve"> la </w:t>
      </w:r>
      <w:r w:rsidR="00567263" w:rsidRPr="00567263">
        <w:rPr>
          <w:rFonts w:ascii="Arial" w:hAnsi="Arial" w:cs="Arial"/>
          <w:b/>
          <w:bCs/>
          <w:sz w:val="22"/>
          <w:szCs w:val="22"/>
        </w:rPr>
        <w:t xml:space="preserve">Plataforma </w:t>
      </w:r>
      <w:r w:rsidR="00C8591A">
        <w:rPr>
          <w:rFonts w:ascii="Arial" w:hAnsi="Arial" w:cs="Arial"/>
          <w:b/>
          <w:bCs/>
          <w:sz w:val="22"/>
          <w:szCs w:val="22"/>
        </w:rPr>
        <w:t>E</w:t>
      </w:r>
      <w:r w:rsidRPr="00567263">
        <w:rPr>
          <w:rFonts w:ascii="Arial" w:hAnsi="Arial" w:cs="Arial"/>
          <w:b/>
          <w:bCs/>
          <w:sz w:val="22"/>
          <w:szCs w:val="22"/>
        </w:rPr>
        <w:t>statal</w:t>
      </w:r>
      <w:r w:rsidRPr="00073EAF">
        <w:rPr>
          <w:rFonts w:ascii="Arial" w:hAnsi="Arial" w:cs="Arial"/>
          <w:sz w:val="22"/>
          <w:szCs w:val="22"/>
        </w:rPr>
        <w:t>, donde subirá escaneados estos documentos</w:t>
      </w:r>
      <w:r w:rsidR="00567263">
        <w:rPr>
          <w:rFonts w:ascii="Arial" w:hAnsi="Arial" w:cs="Arial"/>
          <w:sz w:val="22"/>
          <w:szCs w:val="22"/>
        </w:rPr>
        <w:t>,</w:t>
      </w:r>
      <w:r w:rsidRPr="00073EAF">
        <w:rPr>
          <w:rFonts w:ascii="Arial" w:hAnsi="Arial" w:cs="Arial"/>
          <w:sz w:val="22"/>
          <w:szCs w:val="22"/>
        </w:rPr>
        <w:t xml:space="preserve"> en un solo archivo</w:t>
      </w:r>
      <w:r w:rsidR="00567263">
        <w:rPr>
          <w:rFonts w:ascii="Arial" w:hAnsi="Arial" w:cs="Arial"/>
          <w:sz w:val="22"/>
          <w:szCs w:val="22"/>
        </w:rPr>
        <w:t>,</w:t>
      </w:r>
      <w:r w:rsidRPr="00073EAF">
        <w:rPr>
          <w:rFonts w:ascii="Arial" w:hAnsi="Arial" w:cs="Arial"/>
          <w:sz w:val="22"/>
          <w:szCs w:val="22"/>
        </w:rPr>
        <w:t xml:space="preserve"> </w:t>
      </w:r>
      <w:r w:rsidR="000444B9">
        <w:rPr>
          <w:rFonts w:ascii="Arial" w:hAnsi="Arial" w:cs="Arial"/>
          <w:sz w:val="22"/>
          <w:szCs w:val="22"/>
        </w:rPr>
        <w:t>nombrados con los primeros diez caracteres de su CURP y seguido del texto “_fichas_cartas_firmadas”, como se muestra en el ejemplo</w:t>
      </w:r>
      <w:r w:rsidRPr="00073EAF">
        <w:rPr>
          <w:rFonts w:ascii="Arial" w:hAnsi="Arial" w:cs="Arial"/>
          <w:sz w:val="22"/>
          <w:szCs w:val="22"/>
        </w:rPr>
        <w:t>:</w:t>
      </w:r>
    </w:p>
    <w:p w14:paraId="1D759CEB" w14:textId="77777777" w:rsidR="00E973BA" w:rsidRPr="00073EAF" w:rsidRDefault="00E973BA" w:rsidP="00565D6D">
      <w:pPr>
        <w:pStyle w:val="Prrafodelista"/>
        <w:ind w:left="1560" w:hanging="709"/>
        <w:jc w:val="center"/>
        <w:rPr>
          <w:rFonts w:ascii="Arial" w:hAnsi="Arial" w:cs="Arial"/>
          <w:b/>
          <w:bCs/>
          <w:sz w:val="22"/>
          <w:szCs w:val="22"/>
        </w:rPr>
      </w:pPr>
    </w:p>
    <w:p w14:paraId="44119EDD" w14:textId="5C0CCFA1" w:rsidR="00E973BA" w:rsidRPr="00073EAF" w:rsidRDefault="00875632" w:rsidP="004A622D">
      <w:pPr>
        <w:pStyle w:val="Prrafodelista"/>
        <w:ind w:left="1560" w:hanging="709"/>
        <w:jc w:val="center"/>
        <w:rPr>
          <w:rFonts w:ascii="Arial" w:hAnsi="Arial" w:cs="Arial"/>
          <w:b/>
          <w:bCs/>
          <w:sz w:val="22"/>
          <w:szCs w:val="22"/>
        </w:rPr>
      </w:pPr>
      <w:r w:rsidRPr="00567263">
        <w:rPr>
          <w:rFonts w:ascii="Arial" w:hAnsi="Arial" w:cs="Arial"/>
          <w:b/>
          <w:bCs/>
          <w:color w:val="0070C0"/>
          <w:sz w:val="22"/>
          <w:szCs w:val="22"/>
        </w:rPr>
        <w:t>FAMA900115</w:t>
      </w:r>
      <w:r w:rsidR="00E973BA" w:rsidRPr="00073EAF">
        <w:rPr>
          <w:rFonts w:ascii="Arial" w:hAnsi="Arial" w:cs="Arial"/>
          <w:b/>
          <w:bCs/>
          <w:sz w:val="22"/>
          <w:szCs w:val="22"/>
        </w:rPr>
        <w:t>_</w:t>
      </w:r>
      <w:r w:rsidR="00852676" w:rsidRPr="00073EAF">
        <w:rPr>
          <w:rFonts w:ascii="Arial" w:hAnsi="Arial" w:cs="Arial"/>
          <w:b/>
          <w:bCs/>
          <w:sz w:val="22"/>
          <w:szCs w:val="22"/>
        </w:rPr>
        <w:t>fichas_cartas_firmadas</w:t>
      </w:r>
    </w:p>
    <w:p w14:paraId="730866AA" w14:textId="77777777" w:rsidR="00E973BA" w:rsidRPr="00073EAF" w:rsidRDefault="00E973BA" w:rsidP="00E973BA">
      <w:pPr>
        <w:pStyle w:val="Prrafodelista"/>
        <w:jc w:val="center"/>
        <w:rPr>
          <w:rFonts w:ascii="Arial" w:hAnsi="Arial" w:cs="Arial"/>
          <w:b/>
          <w:bCs/>
          <w:sz w:val="22"/>
          <w:szCs w:val="22"/>
        </w:rPr>
      </w:pPr>
    </w:p>
    <w:p w14:paraId="4DD0DA4A" w14:textId="7E68920D" w:rsidR="00DB4AE0" w:rsidRPr="00073EAF" w:rsidRDefault="00E973BA" w:rsidP="00567263">
      <w:pPr>
        <w:pStyle w:val="Prrafodelista"/>
        <w:numPr>
          <w:ilvl w:val="0"/>
          <w:numId w:val="12"/>
        </w:numPr>
        <w:spacing w:after="160" w:line="259" w:lineRule="auto"/>
        <w:jc w:val="both"/>
        <w:rPr>
          <w:rFonts w:ascii="Arial" w:hAnsi="Arial" w:cs="Arial"/>
          <w:sz w:val="22"/>
          <w:szCs w:val="22"/>
        </w:rPr>
      </w:pPr>
      <w:r w:rsidRPr="00073EAF">
        <w:rPr>
          <w:rFonts w:ascii="Arial" w:hAnsi="Arial" w:cs="Arial"/>
          <w:sz w:val="22"/>
          <w:szCs w:val="22"/>
        </w:rPr>
        <w:t>El participante cuenta con un máximo de dos días</w:t>
      </w:r>
      <w:r w:rsidR="000444B9">
        <w:rPr>
          <w:rFonts w:ascii="Arial" w:hAnsi="Arial" w:cs="Arial"/>
          <w:sz w:val="22"/>
          <w:szCs w:val="22"/>
        </w:rPr>
        <w:t xml:space="preserve"> naturales</w:t>
      </w:r>
      <w:r w:rsidRPr="00073EAF">
        <w:rPr>
          <w:rFonts w:ascii="Arial" w:hAnsi="Arial" w:cs="Arial"/>
          <w:sz w:val="22"/>
          <w:szCs w:val="22"/>
        </w:rPr>
        <w:t xml:space="preserve"> para </w:t>
      </w:r>
      <w:r w:rsidR="004A622D">
        <w:rPr>
          <w:rFonts w:ascii="Arial" w:hAnsi="Arial" w:cs="Arial"/>
          <w:sz w:val="22"/>
          <w:szCs w:val="22"/>
        </w:rPr>
        <w:t>devolver los documentos firmados</w:t>
      </w:r>
      <w:r w:rsidRPr="00073EAF">
        <w:rPr>
          <w:rFonts w:ascii="Arial" w:hAnsi="Arial" w:cs="Arial"/>
          <w:sz w:val="22"/>
          <w:szCs w:val="22"/>
        </w:rPr>
        <w:t xml:space="preserve">. Una vez </w:t>
      </w:r>
      <w:r w:rsidR="00567263">
        <w:rPr>
          <w:rFonts w:ascii="Arial" w:hAnsi="Arial" w:cs="Arial"/>
          <w:sz w:val="22"/>
          <w:szCs w:val="22"/>
        </w:rPr>
        <w:t xml:space="preserve">que el RMR verifique que la </w:t>
      </w:r>
      <w:r w:rsidRPr="00073EAF">
        <w:rPr>
          <w:rFonts w:ascii="Arial" w:hAnsi="Arial" w:cs="Arial"/>
          <w:i/>
          <w:iCs/>
          <w:sz w:val="22"/>
          <w:szCs w:val="22"/>
        </w:rPr>
        <w:t xml:space="preserve">Ficha de </w:t>
      </w:r>
      <w:r w:rsidR="004A622D">
        <w:rPr>
          <w:rFonts w:ascii="Arial" w:hAnsi="Arial" w:cs="Arial"/>
          <w:i/>
          <w:iCs/>
          <w:sz w:val="22"/>
          <w:szCs w:val="22"/>
        </w:rPr>
        <w:t>r</w:t>
      </w:r>
      <w:r w:rsidRPr="00073EAF">
        <w:rPr>
          <w:rFonts w:ascii="Arial" w:hAnsi="Arial" w:cs="Arial"/>
          <w:i/>
          <w:iCs/>
          <w:sz w:val="22"/>
          <w:szCs w:val="22"/>
        </w:rPr>
        <w:t>egistr</w:t>
      </w:r>
      <w:r w:rsidR="00CC0C26" w:rsidRPr="00073EAF">
        <w:rPr>
          <w:rFonts w:ascii="Arial" w:hAnsi="Arial" w:cs="Arial"/>
          <w:i/>
          <w:iCs/>
          <w:sz w:val="22"/>
          <w:szCs w:val="22"/>
        </w:rPr>
        <w:t xml:space="preserve">o </w:t>
      </w:r>
      <w:r w:rsidR="00CC0C26" w:rsidRPr="00567263">
        <w:rPr>
          <w:rFonts w:ascii="Arial" w:hAnsi="Arial" w:cs="Arial"/>
          <w:sz w:val="22"/>
          <w:szCs w:val="22"/>
        </w:rPr>
        <w:t>y</w:t>
      </w:r>
      <w:r w:rsidR="00D41B19" w:rsidRPr="00567263">
        <w:rPr>
          <w:rFonts w:ascii="Arial" w:hAnsi="Arial" w:cs="Arial"/>
          <w:sz w:val="22"/>
          <w:szCs w:val="22"/>
        </w:rPr>
        <w:t xml:space="preserve"> </w:t>
      </w:r>
      <w:r w:rsidR="00567263" w:rsidRPr="00567263">
        <w:rPr>
          <w:rFonts w:ascii="Arial" w:hAnsi="Arial" w:cs="Arial"/>
          <w:sz w:val="22"/>
          <w:szCs w:val="22"/>
        </w:rPr>
        <w:t>la</w:t>
      </w:r>
      <w:r w:rsidR="00567263">
        <w:rPr>
          <w:rFonts w:ascii="Arial" w:hAnsi="Arial" w:cs="Arial"/>
          <w:i/>
          <w:iCs/>
          <w:sz w:val="22"/>
          <w:szCs w:val="22"/>
        </w:rPr>
        <w:t xml:space="preserve"> </w:t>
      </w:r>
      <w:r w:rsidR="00D41B19" w:rsidRPr="00073EAF">
        <w:rPr>
          <w:rFonts w:ascii="Arial" w:hAnsi="Arial" w:cs="Arial"/>
          <w:i/>
          <w:iCs/>
          <w:sz w:val="22"/>
          <w:szCs w:val="22"/>
        </w:rPr>
        <w:t xml:space="preserve">Carta de </w:t>
      </w:r>
      <w:r w:rsidR="004A622D">
        <w:rPr>
          <w:rFonts w:ascii="Arial" w:hAnsi="Arial" w:cs="Arial"/>
          <w:i/>
          <w:iCs/>
          <w:sz w:val="22"/>
          <w:szCs w:val="22"/>
        </w:rPr>
        <w:t>a</w:t>
      </w:r>
      <w:r w:rsidR="00D41B19" w:rsidRPr="00073EAF">
        <w:rPr>
          <w:rFonts w:ascii="Arial" w:hAnsi="Arial" w:cs="Arial"/>
          <w:i/>
          <w:iCs/>
          <w:sz w:val="22"/>
          <w:szCs w:val="22"/>
        </w:rPr>
        <w:t>ceptación</w:t>
      </w:r>
      <w:r w:rsidR="00567263">
        <w:rPr>
          <w:rFonts w:ascii="Arial" w:hAnsi="Arial" w:cs="Arial"/>
          <w:i/>
          <w:iCs/>
          <w:sz w:val="22"/>
          <w:szCs w:val="22"/>
        </w:rPr>
        <w:t xml:space="preserve"> </w:t>
      </w:r>
      <w:r w:rsidR="004A622D">
        <w:rPr>
          <w:rFonts w:ascii="Arial" w:hAnsi="Arial" w:cs="Arial"/>
          <w:sz w:val="22"/>
          <w:szCs w:val="22"/>
        </w:rPr>
        <w:t>cuentan con la rúbrica correspondiente</w:t>
      </w:r>
      <w:r w:rsidRPr="00073EAF">
        <w:rPr>
          <w:rFonts w:ascii="Arial" w:hAnsi="Arial" w:cs="Arial"/>
          <w:sz w:val="22"/>
          <w:szCs w:val="22"/>
        </w:rPr>
        <w:t>, cerrará su registro en la plataforma nacional, lo que le permitirá continuar con las siguientes etapas del proceso</w:t>
      </w:r>
      <w:r w:rsidR="004A622D">
        <w:rPr>
          <w:rFonts w:ascii="Arial" w:hAnsi="Arial" w:cs="Arial"/>
          <w:sz w:val="22"/>
          <w:szCs w:val="22"/>
        </w:rPr>
        <w:t>,</w:t>
      </w:r>
      <w:r w:rsidRPr="00073EAF">
        <w:rPr>
          <w:rFonts w:ascii="Arial" w:hAnsi="Arial" w:cs="Arial"/>
          <w:sz w:val="22"/>
          <w:szCs w:val="22"/>
        </w:rPr>
        <w:t xml:space="preserve"> con la seguridad de que lo asentado en su ficha de registro y</w:t>
      </w:r>
      <w:r w:rsidR="0049653F" w:rsidRPr="00073EAF">
        <w:rPr>
          <w:rFonts w:ascii="Arial" w:hAnsi="Arial" w:cs="Arial"/>
          <w:sz w:val="22"/>
          <w:szCs w:val="22"/>
        </w:rPr>
        <w:t>,</w:t>
      </w:r>
      <w:r w:rsidRPr="00073EAF">
        <w:rPr>
          <w:rFonts w:ascii="Arial" w:hAnsi="Arial" w:cs="Arial"/>
          <w:sz w:val="22"/>
          <w:szCs w:val="22"/>
        </w:rPr>
        <w:t xml:space="preserve"> de manera particular</w:t>
      </w:r>
      <w:r w:rsidR="0049653F" w:rsidRPr="00073EAF">
        <w:rPr>
          <w:rFonts w:ascii="Arial" w:hAnsi="Arial" w:cs="Arial"/>
          <w:sz w:val="22"/>
          <w:szCs w:val="22"/>
        </w:rPr>
        <w:t>,</w:t>
      </w:r>
      <w:r w:rsidRPr="00073EAF">
        <w:rPr>
          <w:rFonts w:ascii="Arial" w:hAnsi="Arial" w:cs="Arial"/>
          <w:sz w:val="22"/>
          <w:szCs w:val="22"/>
        </w:rPr>
        <w:t xml:space="preserve"> en los elementos multifactoriales, le otorgarán los puntos correspondientes a sumarse en su calificación global, que será decisiv</w:t>
      </w:r>
      <w:r w:rsidR="004A622D">
        <w:rPr>
          <w:rFonts w:ascii="Arial" w:hAnsi="Arial" w:cs="Arial"/>
          <w:sz w:val="22"/>
          <w:szCs w:val="22"/>
        </w:rPr>
        <w:t>a</w:t>
      </w:r>
      <w:r w:rsidRPr="00073EAF">
        <w:rPr>
          <w:rFonts w:ascii="Arial" w:hAnsi="Arial" w:cs="Arial"/>
          <w:sz w:val="22"/>
          <w:szCs w:val="22"/>
        </w:rPr>
        <w:t xml:space="preserve"> para el lugar que obtenga en </w:t>
      </w:r>
      <w:r w:rsidR="00A65348" w:rsidRPr="00073EAF">
        <w:rPr>
          <w:rFonts w:ascii="Arial" w:hAnsi="Arial" w:cs="Arial"/>
          <w:sz w:val="22"/>
          <w:szCs w:val="22"/>
        </w:rPr>
        <w:t>el listado nominal ordenado de</w:t>
      </w:r>
      <w:r w:rsidR="00232737" w:rsidRPr="00073EAF">
        <w:rPr>
          <w:rFonts w:ascii="Arial" w:hAnsi="Arial" w:cs="Arial"/>
          <w:sz w:val="22"/>
          <w:szCs w:val="22"/>
        </w:rPr>
        <w:t xml:space="preserve"> </w:t>
      </w:r>
      <w:r w:rsidR="00A65348" w:rsidRPr="00073EAF">
        <w:rPr>
          <w:rFonts w:ascii="Arial" w:hAnsi="Arial" w:cs="Arial"/>
          <w:sz w:val="22"/>
          <w:szCs w:val="22"/>
        </w:rPr>
        <w:t>resultados</w:t>
      </w:r>
      <w:r w:rsidRPr="00073EAF">
        <w:rPr>
          <w:rFonts w:ascii="Arial" w:hAnsi="Arial" w:cs="Arial"/>
          <w:sz w:val="22"/>
          <w:szCs w:val="22"/>
        </w:rPr>
        <w:t>.</w:t>
      </w:r>
    </w:p>
    <w:p w14:paraId="4A1F3B89" w14:textId="1F0942B7" w:rsidR="00E973BA" w:rsidRPr="00166C64" w:rsidRDefault="00E973BA" w:rsidP="00567263">
      <w:pPr>
        <w:pStyle w:val="Prrafodelista"/>
        <w:numPr>
          <w:ilvl w:val="0"/>
          <w:numId w:val="12"/>
        </w:numPr>
        <w:spacing w:after="160" w:line="259" w:lineRule="auto"/>
        <w:jc w:val="both"/>
        <w:rPr>
          <w:rFonts w:ascii="Arial" w:hAnsi="Arial" w:cs="Arial"/>
          <w:sz w:val="22"/>
          <w:szCs w:val="22"/>
        </w:rPr>
      </w:pPr>
      <w:r w:rsidRPr="00073EAF">
        <w:rPr>
          <w:rFonts w:ascii="Arial" w:hAnsi="Arial" w:cs="Arial"/>
          <w:sz w:val="22"/>
          <w:szCs w:val="22"/>
          <w:lang w:val="es-ES"/>
        </w:rPr>
        <w:t xml:space="preserve">En caso de existir o de detectar alguna inconsistencia en la información </w:t>
      </w:r>
      <w:r w:rsidR="004A622D">
        <w:rPr>
          <w:rFonts w:ascii="Arial" w:hAnsi="Arial" w:cs="Arial"/>
          <w:sz w:val="22"/>
          <w:szCs w:val="22"/>
          <w:lang w:val="es-ES"/>
        </w:rPr>
        <w:t xml:space="preserve">de la </w:t>
      </w:r>
      <w:r w:rsidR="004A622D" w:rsidRPr="004A622D">
        <w:rPr>
          <w:rFonts w:ascii="Arial" w:hAnsi="Arial" w:cs="Arial"/>
          <w:i/>
          <w:iCs/>
          <w:sz w:val="22"/>
          <w:szCs w:val="22"/>
          <w:lang w:val="es-ES"/>
        </w:rPr>
        <w:t>Ficha de registro y carta de aceptación</w:t>
      </w:r>
      <w:r w:rsidRPr="00073EAF">
        <w:rPr>
          <w:rFonts w:ascii="Arial" w:hAnsi="Arial" w:cs="Arial"/>
          <w:sz w:val="22"/>
          <w:szCs w:val="22"/>
          <w:lang w:val="es-ES"/>
        </w:rPr>
        <w:t xml:space="preserve">, </w:t>
      </w:r>
      <w:r w:rsidR="004A622D">
        <w:rPr>
          <w:rFonts w:ascii="Arial" w:hAnsi="Arial" w:cs="Arial"/>
          <w:sz w:val="22"/>
          <w:szCs w:val="22"/>
          <w:lang w:val="es-ES"/>
        </w:rPr>
        <w:t>podrá reportarlo desde l</w:t>
      </w:r>
      <w:r w:rsidR="000444B9">
        <w:rPr>
          <w:rFonts w:ascii="Arial" w:hAnsi="Arial" w:cs="Arial"/>
          <w:sz w:val="22"/>
          <w:szCs w:val="22"/>
          <w:lang w:val="es-ES"/>
        </w:rPr>
        <w:t xml:space="preserve">a </w:t>
      </w:r>
      <w:r w:rsidR="004A622D">
        <w:rPr>
          <w:rFonts w:ascii="Arial" w:hAnsi="Arial" w:cs="Arial"/>
          <w:sz w:val="22"/>
          <w:szCs w:val="22"/>
          <w:lang w:val="es-ES"/>
        </w:rPr>
        <w:t>opción</w:t>
      </w:r>
      <w:r w:rsidR="000444B9">
        <w:rPr>
          <w:rFonts w:ascii="Arial" w:hAnsi="Arial" w:cs="Arial"/>
          <w:sz w:val="22"/>
          <w:szCs w:val="22"/>
          <w:lang w:val="es-ES"/>
        </w:rPr>
        <w:t xml:space="preserve"> </w:t>
      </w:r>
      <w:r w:rsidR="004A622D" w:rsidRPr="004A622D">
        <w:rPr>
          <w:rFonts w:ascii="Arial" w:hAnsi="Arial" w:cs="Arial"/>
          <w:i/>
          <w:iCs/>
          <w:sz w:val="22"/>
          <w:szCs w:val="22"/>
          <w:lang w:val="es-ES"/>
        </w:rPr>
        <w:t>Incidencias</w:t>
      </w:r>
      <w:r w:rsidR="004A622D">
        <w:rPr>
          <w:rFonts w:ascii="Arial" w:hAnsi="Arial" w:cs="Arial"/>
          <w:i/>
          <w:iCs/>
          <w:sz w:val="22"/>
          <w:szCs w:val="22"/>
          <w:lang w:val="es-ES"/>
        </w:rPr>
        <w:t>,</w:t>
      </w:r>
      <w:r w:rsidR="00BE6849" w:rsidRPr="00073EAF">
        <w:rPr>
          <w:rFonts w:ascii="Arial" w:hAnsi="Arial" w:cs="Arial"/>
          <w:sz w:val="22"/>
          <w:szCs w:val="22"/>
          <w:lang w:val="es-ES"/>
        </w:rPr>
        <w:t xml:space="preserve"> </w:t>
      </w:r>
      <w:r w:rsidR="009F577D" w:rsidRPr="00073EAF">
        <w:rPr>
          <w:rFonts w:ascii="Arial" w:hAnsi="Arial" w:cs="Arial"/>
          <w:sz w:val="22"/>
          <w:szCs w:val="22"/>
          <w:lang w:val="es-ES"/>
        </w:rPr>
        <w:t>disponible</w:t>
      </w:r>
      <w:r w:rsidR="00BF0ED1" w:rsidRPr="00073EAF">
        <w:rPr>
          <w:rFonts w:ascii="Arial" w:hAnsi="Arial" w:cs="Arial"/>
          <w:sz w:val="22"/>
          <w:szCs w:val="22"/>
          <w:lang w:val="es-ES"/>
        </w:rPr>
        <w:t xml:space="preserve"> </w:t>
      </w:r>
      <w:r w:rsidR="000444B9">
        <w:rPr>
          <w:rFonts w:ascii="Arial" w:hAnsi="Arial" w:cs="Arial"/>
          <w:sz w:val="22"/>
          <w:szCs w:val="22"/>
          <w:lang w:val="es-ES"/>
        </w:rPr>
        <w:t xml:space="preserve">en la </w:t>
      </w:r>
      <w:r w:rsidR="004A622D" w:rsidRPr="004A622D">
        <w:rPr>
          <w:rFonts w:ascii="Arial" w:hAnsi="Arial" w:cs="Arial"/>
          <w:b/>
          <w:bCs/>
          <w:sz w:val="22"/>
          <w:szCs w:val="22"/>
          <w:lang w:val="es-ES"/>
        </w:rPr>
        <w:t xml:space="preserve">Plataforma </w:t>
      </w:r>
      <w:r w:rsidR="00C8591A">
        <w:rPr>
          <w:rFonts w:ascii="Arial" w:hAnsi="Arial" w:cs="Arial"/>
          <w:b/>
          <w:bCs/>
          <w:sz w:val="22"/>
          <w:szCs w:val="22"/>
          <w:lang w:val="es-ES"/>
        </w:rPr>
        <w:t>E</w:t>
      </w:r>
      <w:r w:rsidR="004A622D" w:rsidRPr="004A622D">
        <w:rPr>
          <w:rFonts w:ascii="Arial" w:hAnsi="Arial" w:cs="Arial"/>
          <w:b/>
          <w:bCs/>
          <w:sz w:val="22"/>
          <w:szCs w:val="22"/>
          <w:lang w:val="es-ES"/>
        </w:rPr>
        <w:t>statal</w:t>
      </w:r>
      <w:r w:rsidR="004A622D">
        <w:rPr>
          <w:rFonts w:ascii="Arial" w:hAnsi="Arial" w:cs="Arial"/>
          <w:sz w:val="22"/>
          <w:szCs w:val="22"/>
          <w:lang w:val="es-ES"/>
        </w:rPr>
        <w:t xml:space="preserve">, que funciona como chat entre usted y el RMR, quien </w:t>
      </w:r>
      <w:r w:rsidRPr="00073EAF">
        <w:rPr>
          <w:rFonts w:ascii="Arial" w:hAnsi="Arial" w:cs="Arial"/>
          <w:sz w:val="22"/>
          <w:szCs w:val="22"/>
          <w:lang w:val="es-ES"/>
        </w:rPr>
        <w:t>atender</w:t>
      </w:r>
      <w:r w:rsidR="004A622D">
        <w:rPr>
          <w:rFonts w:ascii="Arial" w:hAnsi="Arial" w:cs="Arial"/>
          <w:sz w:val="22"/>
          <w:szCs w:val="22"/>
          <w:lang w:val="es-ES"/>
        </w:rPr>
        <w:t>á</w:t>
      </w:r>
      <w:r w:rsidRPr="00073EAF">
        <w:rPr>
          <w:rFonts w:ascii="Arial" w:hAnsi="Arial" w:cs="Arial"/>
          <w:sz w:val="22"/>
          <w:szCs w:val="22"/>
          <w:lang w:val="es-ES"/>
        </w:rPr>
        <w:t xml:space="preserve"> la solicitud y</w:t>
      </w:r>
      <w:r w:rsidR="00652938" w:rsidRPr="00073EAF">
        <w:rPr>
          <w:rFonts w:ascii="Arial" w:hAnsi="Arial" w:cs="Arial"/>
          <w:sz w:val="22"/>
          <w:szCs w:val="22"/>
          <w:lang w:val="es-ES"/>
        </w:rPr>
        <w:t>,</w:t>
      </w:r>
      <w:r w:rsidRPr="00073EAF">
        <w:rPr>
          <w:rFonts w:ascii="Arial" w:hAnsi="Arial" w:cs="Arial"/>
          <w:sz w:val="22"/>
          <w:szCs w:val="22"/>
          <w:lang w:val="es-ES"/>
        </w:rPr>
        <w:t xml:space="preserve"> en caso de ser procedente, realizar</w:t>
      </w:r>
      <w:r w:rsidR="004A622D">
        <w:rPr>
          <w:rFonts w:ascii="Arial" w:hAnsi="Arial" w:cs="Arial"/>
          <w:sz w:val="22"/>
          <w:szCs w:val="22"/>
          <w:lang w:val="es-ES"/>
        </w:rPr>
        <w:t>á</w:t>
      </w:r>
      <w:r w:rsidRPr="00073EAF">
        <w:rPr>
          <w:rFonts w:ascii="Arial" w:hAnsi="Arial" w:cs="Arial"/>
          <w:sz w:val="22"/>
          <w:szCs w:val="22"/>
          <w:lang w:val="es-ES"/>
        </w:rPr>
        <w:t xml:space="preserve"> las modificaciones respectivas</w:t>
      </w:r>
      <w:r w:rsidR="004A622D">
        <w:rPr>
          <w:rFonts w:ascii="Arial" w:hAnsi="Arial" w:cs="Arial"/>
          <w:sz w:val="22"/>
          <w:szCs w:val="22"/>
          <w:lang w:val="es-ES"/>
        </w:rPr>
        <w:t xml:space="preserve"> </w:t>
      </w:r>
      <w:r w:rsidR="00166C64">
        <w:rPr>
          <w:rFonts w:ascii="Arial" w:hAnsi="Arial" w:cs="Arial"/>
          <w:sz w:val="22"/>
          <w:szCs w:val="22"/>
          <w:lang w:val="es-ES"/>
        </w:rPr>
        <w:t xml:space="preserve">y repetir los pasos de los incisos </w:t>
      </w:r>
      <w:r w:rsidR="00166C64" w:rsidRPr="00166C64">
        <w:rPr>
          <w:rFonts w:ascii="Arial" w:hAnsi="Arial" w:cs="Arial"/>
          <w:b/>
          <w:bCs/>
          <w:sz w:val="22"/>
          <w:szCs w:val="22"/>
          <w:lang w:val="es-ES"/>
        </w:rPr>
        <w:t>c)</w:t>
      </w:r>
      <w:r w:rsidR="00166C64">
        <w:rPr>
          <w:rFonts w:ascii="Arial" w:hAnsi="Arial" w:cs="Arial"/>
          <w:sz w:val="22"/>
          <w:szCs w:val="22"/>
          <w:lang w:val="es-ES"/>
        </w:rPr>
        <w:t xml:space="preserve"> y </w:t>
      </w:r>
      <w:r w:rsidR="00166C64" w:rsidRPr="00166C64">
        <w:rPr>
          <w:rFonts w:ascii="Arial" w:hAnsi="Arial" w:cs="Arial"/>
          <w:b/>
          <w:bCs/>
          <w:sz w:val="22"/>
          <w:szCs w:val="22"/>
          <w:lang w:val="es-ES"/>
        </w:rPr>
        <w:t>d)</w:t>
      </w:r>
      <w:r w:rsidRPr="00073EAF">
        <w:rPr>
          <w:rFonts w:ascii="Arial" w:hAnsi="Arial" w:cs="Arial"/>
          <w:sz w:val="22"/>
          <w:szCs w:val="22"/>
          <w:lang w:val="es-ES"/>
        </w:rPr>
        <w:t>.</w:t>
      </w:r>
    </w:p>
    <w:p w14:paraId="20B0B0DE" w14:textId="77777777" w:rsidR="00166C64" w:rsidRDefault="000444B9" w:rsidP="00166C64">
      <w:pPr>
        <w:pStyle w:val="Prrafodelista"/>
        <w:numPr>
          <w:ilvl w:val="0"/>
          <w:numId w:val="12"/>
        </w:numPr>
        <w:spacing w:after="160" w:line="259" w:lineRule="auto"/>
        <w:jc w:val="both"/>
        <w:rPr>
          <w:rFonts w:ascii="Arial" w:hAnsi="Arial" w:cs="Arial"/>
          <w:sz w:val="22"/>
          <w:szCs w:val="22"/>
        </w:rPr>
      </w:pPr>
      <w:r w:rsidRPr="00166C64">
        <w:rPr>
          <w:rFonts w:ascii="Arial" w:hAnsi="Arial" w:cs="Arial"/>
          <w:sz w:val="22"/>
          <w:szCs w:val="22"/>
        </w:rPr>
        <w:t xml:space="preserve">Si </w:t>
      </w:r>
      <w:r w:rsidR="00166C64">
        <w:rPr>
          <w:rFonts w:ascii="Arial" w:hAnsi="Arial" w:cs="Arial"/>
          <w:sz w:val="22"/>
          <w:szCs w:val="22"/>
        </w:rPr>
        <w:t xml:space="preserve">NO carga </w:t>
      </w:r>
      <w:r w:rsidR="00166C64" w:rsidRPr="00166C64">
        <w:rPr>
          <w:rFonts w:ascii="Arial" w:hAnsi="Arial" w:cs="Arial"/>
          <w:sz w:val="22"/>
          <w:szCs w:val="22"/>
        </w:rPr>
        <w:t>la</w:t>
      </w:r>
      <w:r w:rsidR="00E973BA" w:rsidRPr="00166C64">
        <w:rPr>
          <w:rFonts w:ascii="Arial" w:hAnsi="Arial" w:cs="Arial"/>
          <w:sz w:val="22"/>
          <w:szCs w:val="22"/>
        </w:rPr>
        <w:t xml:space="preserve"> </w:t>
      </w:r>
      <w:r w:rsidR="00CC0C26" w:rsidRPr="00166C64">
        <w:rPr>
          <w:rFonts w:ascii="Arial" w:hAnsi="Arial" w:cs="Arial"/>
          <w:i/>
          <w:iCs/>
          <w:sz w:val="22"/>
          <w:szCs w:val="22"/>
        </w:rPr>
        <w:t xml:space="preserve">Ficha de </w:t>
      </w:r>
      <w:r w:rsidR="00166C64">
        <w:rPr>
          <w:rFonts w:ascii="Arial" w:hAnsi="Arial" w:cs="Arial"/>
          <w:i/>
          <w:iCs/>
          <w:sz w:val="22"/>
          <w:szCs w:val="22"/>
        </w:rPr>
        <w:t>r</w:t>
      </w:r>
      <w:r w:rsidR="00CC0C26" w:rsidRPr="00166C64">
        <w:rPr>
          <w:rFonts w:ascii="Arial" w:hAnsi="Arial" w:cs="Arial"/>
          <w:i/>
          <w:iCs/>
          <w:sz w:val="22"/>
          <w:szCs w:val="22"/>
        </w:rPr>
        <w:t xml:space="preserve">egistro y </w:t>
      </w:r>
      <w:r w:rsidR="00166C64">
        <w:rPr>
          <w:rFonts w:ascii="Arial" w:hAnsi="Arial" w:cs="Arial"/>
          <w:i/>
          <w:iCs/>
          <w:sz w:val="22"/>
          <w:szCs w:val="22"/>
        </w:rPr>
        <w:t>c</w:t>
      </w:r>
      <w:r w:rsidR="00CC0C26" w:rsidRPr="00166C64">
        <w:rPr>
          <w:rFonts w:ascii="Arial" w:hAnsi="Arial" w:cs="Arial"/>
          <w:i/>
          <w:iCs/>
          <w:sz w:val="22"/>
          <w:szCs w:val="22"/>
        </w:rPr>
        <w:t xml:space="preserve">arta de </w:t>
      </w:r>
      <w:r w:rsidR="00166C64">
        <w:rPr>
          <w:rFonts w:ascii="Arial" w:hAnsi="Arial" w:cs="Arial"/>
          <w:i/>
          <w:iCs/>
          <w:sz w:val="22"/>
          <w:szCs w:val="22"/>
        </w:rPr>
        <w:t>a</w:t>
      </w:r>
      <w:r w:rsidR="00CC0C26" w:rsidRPr="00166C64">
        <w:rPr>
          <w:rFonts w:ascii="Arial" w:hAnsi="Arial" w:cs="Arial"/>
          <w:i/>
          <w:iCs/>
          <w:sz w:val="22"/>
          <w:szCs w:val="22"/>
        </w:rPr>
        <w:t>ceptación</w:t>
      </w:r>
      <w:r w:rsidR="0049653F" w:rsidRPr="00166C64">
        <w:rPr>
          <w:rFonts w:ascii="Arial" w:hAnsi="Arial" w:cs="Arial"/>
          <w:i/>
          <w:iCs/>
          <w:sz w:val="22"/>
          <w:szCs w:val="22"/>
        </w:rPr>
        <w:t xml:space="preserve"> firmadas</w:t>
      </w:r>
      <w:r w:rsidR="00E973BA" w:rsidRPr="00073EAF">
        <w:rPr>
          <w:rFonts w:ascii="Arial" w:hAnsi="Arial" w:cs="Arial"/>
          <w:sz w:val="22"/>
          <w:szCs w:val="22"/>
        </w:rPr>
        <w:t xml:space="preserve"> </w:t>
      </w:r>
      <w:r>
        <w:rPr>
          <w:rFonts w:ascii="Arial" w:hAnsi="Arial" w:cs="Arial"/>
          <w:sz w:val="22"/>
          <w:szCs w:val="22"/>
        </w:rPr>
        <w:t xml:space="preserve">en la </w:t>
      </w:r>
      <w:r w:rsidR="00166C64" w:rsidRPr="00166C64">
        <w:rPr>
          <w:rFonts w:ascii="Arial" w:hAnsi="Arial" w:cs="Arial"/>
          <w:b/>
          <w:bCs/>
          <w:sz w:val="22"/>
          <w:szCs w:val="22"/>
        </w:rPr>
        <w:t>P</w:t>
      </w:r>
      <w:r w:rsidRPr="00166C64">
        <w:rPr>
          <w:rFonts w:ascii="Arial" w:hAnsi="Arial" w:cs="Arial"/>
          <w:b/>
          <w:bCs/>
          <w:sz w:val="22"/>
          <w:szCs w:val="22"/>
        </w:rPr>
        <w:t>lataforma</w:t>
      </w:r>
      <w:r w:rsidR="00166C64" w:rsidRPr="00166C64">
        <w:rPr>
          <w:rFonts w:ascii="Arial" w:hAnsi="Arial" w:cs="Arial"/>
          <w:b/>
          <w:bCs/>
          <w:sz w:val="22"/>
          <w:szCs w:val="22"/>
        </w:rPr>
        <w:t xml:space="preserve"> Estatal</w:t>
      </w:r>
      <w:r w:rsidRPr="00166C64">
        <w:rPr>
          <w:rFonts w:ascii="Arial" w:hAnsi="Arial" w:cs="Arial"/>
          <w:i/>
          <w:iCs/>
          <w:sz w:val="22"/>
          <w:szCs w:val="22"/>
        </w:rPr>
        <w:t xml:space="preserve"> </w:t>
      </w:r>
      <w:r w:rsidR="00E973BA" w:rsidRPr="00073EAF">
        <w:rPr>
          <w:rFonts w:ascii="Arial" w:hAnsi="Arial" w:cs="Arial"/>
          <w:sz w:val="22"/>
          <w:szCs w:val="22"/>
        </w:rPr>
        <w:t xml:space="preserve">en el tiempo establecido, </w:t>
      </w:r>
      <w:r w:rsidR="00166C64" w:rsidRPr="00166C64">
        <w:rPr>
          <w:rFonts w:ascii="Arial" w:hAnsi="Arial" w:cs="Arial"/>
          <w:b/>
          <w:bCs/>
          <w:sz w:val="22"/>
          <w:szCs w:val="22"/>
        </w:rPr>
        <w:t>se</w:t>
      </w:r>
      <w:r w:rsidR="00E973BA" w:rsidRPr="00166C64">
        <w:rPr>
          <w:rFonts w:ascii="Arial" w:hAnsi="Arial" w:cs="Arial"/>
          <w:b/>
          <w:bCs/>
          <w:sz w:val="22"/>
          <w:szCs w:val="22"/>
        </w:rPr>
        <w:t xml:space="preserve"> </w:t>
      </w:r>
      <w:r w:rsidR="00E973BA" w:rsidRPr="00073EAF">
        <w:rPr>
          <w:rFonts w:ascii="Arial" w:hAnsi="Arial" w:cs="Arial"/>
          <w:b/>
          <w:bCs/>
          <w:sz w:val="22"/>
          <w:szCs w:val="22"/>
        </w:rPr>
        <w:t>dará por entendido que el participante está de acuerdo con los datos asentados y con los términos expresados en la carta de aceptación</w:t>
      </w:r>
      <w:r w:rsidR="00E973BA" w:rsidRPr="00073EAF">
        <w:rPr>
          <w:rFonts w:ascii="Arial" w:hAnsi="Arial" w:cs="Arial"/>
          <w:sz w:val="22"/>
          <w:szCs w:val="22"/>
        </w:rPr>
        <w:t xml:space="preserve">, por lo que </w:t>
      </w:r>
      <w:r w:rsidR="00166C64">
        <w:rPr>
          <w:rFonts w:ascii="Arial" w:hAnsi="Arial" w:cs="Arial"/>
          <w:sz w:val="22"/>
          <w:szCs w:val="22"/>
        </w:rPr>
        <w:t xml:space="preserve">se </w:t>
      </w:r>
      <w:r w:rsidR="00E973BA" w:rsidRPr="00073EAF">
        <w:rPr>
          <w:rFonts w:ascii="Arial" w:hAnsi="Arial" w:cs="Arial"/>
          <w:sz w:val="22"/>
          <w:szCs w:val="22"/>
        </w:rPr>
        <w:t xml:space="preserve">procederá a </w:t>
      </w:r>
      <w:r w:rsidR="00E973BA" w:rsidRPr="00073EAF">
        <w:rPr>
          <w:rFonts w:ascii="Arial" w:hAnsi="Arial" w:cs="Arial"/>
          <w:b/>
          <w:bCs/>
          <w:sz w:val="22"/>
          <w:szCs w:val="22"/>
        </w:rPr>
        <w:t>cerrar el registro</w:t>
      </w:r>
      <w:r w:rsidR="00E973BA" w:rsidRPr="00073EAF">
        <w:rPr>
          <w:rFonts w:ascii="Arial" w:hAnsi="Arial" w:cs="Arial"/>
          <w:sz w:val="22"/>
          <w:szCs w:val="22"/>
        </w:rPr>
        <w:t xml:space="preserve"> en la plataforma nacional, quedando agotada la posibilidad de manifestar alguna inconformidad al respecto durante e</w:t>
      </w:r>
      <w:r w:rsidR="00166C64">
        <w:rPr>
          <w:rFonts w:ascii="Arial" w:hAnsi="Arial" w:cs="Arial"/>
          <w:sz w:val="22"/>
          <w:szCs w:val="22"/>
        </w:rPr>
        <w:t>l periodo de registro y verificación documental</w:t>
      </w:r>
      <w:r w:rsidR="00E973BA" w:rsidRPr="00073EAF">
        <w:rPr>
          <w:rFonts w:ascii="Arial" w:hAnsi="Arial" w:cs="Arial"/>
          <w:sz w:val="22"/>
          <w:szCs w:val="22"/>
        </w:rPr>
        <w:t>.</w:t>
      </w:r>
    </w:p>
    <w:p w14:paraId="037DCE33" w14:textId="77777777" w:rsidR="00166C64" w:rsidRDefault="00E973BA" w:rsidP="00166C64">
      <w:pPr>
        <w:pStyle w:val="Prrafodelista"/>
        <w:numPr>
          <w:ilvl w:val="0"/>
          <w:numId w:val="12"/>
        </w:numPr>
        <w:spacing w:after="160" w:line="259" w:lineRule="auto"/>
        <w:jc w:val="both"/>
        <w:rPr>
          <w:rFonts w:ascii="Arial" w:hAnsi="Arial" w:cs="Arial"/>
          <w:sz w:val="22"/>
          <w:szCs w:val="22"/>
        </w:rPr>
      </w:pPr>
      <w:r w:rsidRPr="00166C64">
        <w:rPr>
          <w:rFonts w:ascii="Arial" w:hAnsi="Arial" w:cs="Arial"/>
          <w:sz w:val="22"/>
          <w:szCs w:val="22"/>
        </w:rPr>
        <w:t xml:space="preserve">En el supuesto del caso anterior, el nivel educativo solicitará posteriormente la </w:t>
      </w:r>
      <w:r w:rsidR="00CC0C26" w:rsidRPr="00166C64">
        <w:rPr>
          <w:rFonts w:ascii="Arial" w:hAnsi="Arial" w:cs="Arial"/>
          <w:i/>
          <w:iCs/>
          <w:sz w:val="22"/>
          <w:szCs w:val="22"/>
        </w:rPr>
        <w:t xml:space="preserve">Ficha de </w:t>
      </w:r>
      <w:r w:rsidR="00166C64">
        <w:rPr>
          <w:rFonts w:ascii="Arial" w:hAnsi="Arial" w:cs="Arial"/>
          <w:i/>
          <w:iCs/>
          <w:sz w:val="22"/>
          <w:szCs w:val="22"/>
        </w:rPr>
        <w:t>r</w:t>
      </w:r>
      <w:r w:rsidR="00CC0C26" w:rsidRPr="00166C64">
        <w:rPr>
          <w:rFonts w:ascii="Arial" w:hAnsi="Arial" w:cs="Arial"/>
          <w:i/>
          <w:iCs/>
          <w:sz w:val="22"/>
          <w:szCs w:val="22"/>
        </w:rPr>
        <w:t xml:space="preserve">egistro y </w:t>
      </w:r>
      <w:r w:rsidR="00166C64">
        <w:rPr>
          <w:rFonts w:ascii="Arial" w:hAnsi="Arial" w:cs="Arial"/>
          <w:i/>
          <w:iCs/>
          <w:sz w:val="22"/>
          <w:szCs w:val="22"/>
        </w:rPr>
        <w:t>c</w:t>
      </w:r>
      <w:r w:rsidR="00CC0C26" w:rsidRPr="00166C64">
        <w:rPr>
          <w:rFonts w:ascii="Arial" w:hAnsi="Arial" w:cs="Arial"/>
          <w:i/>
          <w:iCs/>
          <w:sz w:val="22"/>
          <w:szCs w:val="22"/>
        </w:rPr>
        <w:t xml:space="preserve">arta de </w:t>
      </w:r>
      <w:r w:rsidR="00166C64">
        <w:rPr>
          <w:rFonts w:ascii="Arial" w:hAnsi="Arial" w:cs="Arial"/>
          <w:i/>
          <w:iCs/>
          <w:sz w:val="22"/>
          <w:szCs w:val="22"/>
        </w:rPr>
        <w:t>a</w:t>
      </w:r>
      <w:r w:rsidR="00CC0C26" w:rsidRPr="00166C64">
        <w:rPr>
          <w:rFonts w:ascii="Arial" w:hAnsi="Arial" w:cs="Arial"/>
          <w:i/>
          <w:iCs/>
          <w:sz w:val="22"/>
          <w:szCs w:val="22"/>
        </w:rPr>
        <w:t>ceptación</w:t>
      </w:r>
      <w:r w:rsidR="0049653F" w:rsidRPr="00166C64">
        <w:rPr>
          <w:rFonts w:ascii="Arial" w:hAnsi="Arial" w:cs="Arial"/>
          <w:i/>
          <w:iCs/>
          <w:sz w:val="22"/>
          <w:szCs w:val="22"/>
        </w:rPr>
        <w:t xml:space="preserve"> firmadas</w:t>
      </w:r>
      <w:r w:rsidRPr="00166C64">
        <w:rPr>
          <w:rFonts w:ascii="Arial" w:hAnsi="Arial" w:cs="Arial"/>
          <w:sz w:val="22"/>
          <w:szCs w:val="22"/>
        </w:rPr>
        <w:t xml:space="preserve"> al participante para completar su expediente.</w:t>
      </w:r>
    </w:p>
    <w:p w14:paraId="1E24ABA8" w14:textId="265232AF" w:rsidR="00B9330F" w:rsidRPr="00166C64" w:rsidRDefault="00E973BA" w:rsidP="00166C64">
      <w:pPr>
        <w:pStyle w:val="Prrafodelista"/>
        <w:numPr>
          <w:ilvl w:val="0"/>
          <w:numId w:val="12"/>
        </w:numPr>
        <w:spacing w:after="160" w:line="259" w:lineRule="auto"/>
        <w:jc w:val="both"/>
        <w:rPr>
          <w:rFonts w:ascii="Arial" w:hAnsi="Arial" w:cs="Arial"/>
          <w:sz w:val="22"/>
          <w:szCs w:val="22"/>
        </w:rPr>
      </w:pPr>
      <w:r w:rsidRPr="00166C64">
        <w:rPr>
          <w:rFonts w:ascii="Arial" w:hAnsi="Arial" w:cs="Arial"/>
          <w:sz w:val="22"/>
          <w:szCs w:val="22"/>
        </w:rPr>
        <w:t xml:space="preserve">De no cumplir con los requisitos establecidos en la Convocatoria, se emitirá la </w:t>
      </w:r>
      <w:r w:rsidRPr="00166C64">
        <w:rPr>
          <w:rFonts w:ascii="Arial" w:hAnsi="Arial" w:cs="Arial"/>
          <w:i/>
          <w:iCs/>
          <w:sz w:val="22"/>
          <w:szCs w:val="22"/>
        </w:rPr>
        <w:t>Constancia de no cumplimiento</w:t>
      </w:r>
      <w:r w:rsidRPr="00166C64">
        <w:rPr>
          <w:rFonts w:ascii="Arial" w:hAnsi="Arial" w:cs="Arial"/>
          <w:sz w:val="22"/>
          <w:szCs w:val="22"/>
        </w:rPr>
        <w:t xml:space="preserve"> y se dará por concluida </w:t>
      </w:r>
      <w:r w:rsidR="00166C64">
        <w:rPr>
          <w:rFonts w:ascii="Arial" w:hAnsi="Arial" w:cs="Arial"/>
          <w:sz w:val="22"/>
          <w:szCs w:val="22"/>
        </w:rPr>
        <w:t xml:space="preserve">su </w:t>
      </w:r>
      <w:r w:rsidRPr="00166C64">
        <w:rPr>
          <w:rFonts w:ascii="Arial" w:hAnsi="Arial" w:cs="Arial"/>
          <w:sz w:val="22"/>
          <w:szCs w:val="22"/>
        </w:rPr>
        <w:t xml:space="preserve">participación </w:t>
      </w:r>
      <w:r w:rsidR="00166C64">
        <w:rPr>
          <w:rFonts w:ascii="Arial" w:hAnsi="Arial" w:cs="Arial"/>
          <w:sz w:val="22"/>
          <w:szCs w:val="22"/>
        </w:rPr>
        <w:t>en el proceso</w:t>
      </w:r>
      <w:r w:rsidRPr="00166C64">
        <w:rPr>
          <w:rFonts w:ascii="Arial" w:hAnsi="Arial" w:cs="Arial"/>
          <w:sz w:val="22"/>
          <w:szCs w:val="22"/>
        </w:rPr>
        <w:t>.</w:t>
      </w:r>
    </w:p>
    <w:p w14:paraId="14E26A0D" w14:textId="77777777" w:rsidR="00F674AE" w:rsidRPr="00073EAF" w:rsidRDefault="00F674AE" w:rsidP="00E973BA">
      <w:pPr>
        <w:jc w:val="both"/>
        <w:rPr>
          <w:rFonts w:ascii="Arial" w:hAnsi="Arial" w:cs="Arial"/>
          <w:b/>
          <w:sz w:val="22"/>
          <w:szCs w:val="22"/>
        </w:rPr>
      </w:pPr>
    </w:p>
    <w:p w14:paraId="69FBCAFA" w14:textId="4D0B427F" w:rsidR="00E973BA" w:rsidRPr="00073EAF" w:rsidRDefault="00E973BA" w:rsidP="00E973BA">
      <w:pPr>
        <w:jc w:val="both"/>
        <w:rPr>
          <w:rFonts w:ascii="Arial" w:hAnsi="Arial" w:cs="Arial"/>
          <w:b/>
          <w:sz w:val="22"/>
          <w:szCs w:val="22"/>
        </w:rPr>
      </w:pPr>
      <w:r w:rsidRPr="00073EAF">
        <w:rPr>
          <w:rFonts w:ascii="Arial" w:hAnsi="Arial" w:cs="Arial"/>
          <w:b/>
          <w:sz w:val="22"/>
          <w:szCs w:val="22"/>
        </w:rPr>
        <w:t>Consideraciones importantes:</w:t>
      </w:r>
    </w:p>
    <w:p w14:paraId="48374B80" w14:textId="4406D930" w:rsidR="00E973BA" w:rsidRPr="00073EAF" w:rsidRDefault="00086420" w:rsidP="00976F50">
      <w:pPr>
        <w:jc w:val="both"/>
        <w:rPr>
          <w:rFonts w:ascii="Arial" w:hAnsi="Arial" w:cs="Arial"/>
          <w:sz w:val="22"/>
          <w:szCs w:val="22"/>
        </w:rPr>
      </w:pPr>
      <w:r>
        <w:rPr>
          <w:rFonts w:ascii="Arial" w:hAnsi="Arial" w:cs="Arial"/>
          <w:sz w:val="22"/>
          <w:szCs w:val="22"/>
        </w:rPr>
        <w:t>Ante cualquier</w:t>
      </w:r>
      <w:r w:rsidR="00E973BA" w:rsidRPr="00073EAF">
        <w:rPr>
          <w:rFonts w:ascii="Arial" w:hAnsi="Arial" w:cs="Arial"/>
          <w:sz w:val="22"/>
          <w:szCs w:val="22"/>
        </w:rPr>
        <w:t xml:space="preserve"> omisión de información </w:t>
      </w:r>
      <w:r w:rsidR="00976F50">
        <w:rPr>
          <w:rFonts w:ascii="Arial" w:hAnsi="Arial" w:cs="Arial"/>
          <w:sz w:val="22"/>
          <w:szCs w:val="22"/>
        </w:rPr>
        <w:t>en la</w:t>
      </w:r>
      <w:r w:rsidR="00E973BA" w:rsidRPr="00073EAF">
        <w:rPr>
          <w:rFonts w:ascii="Arial" w:hAnsi="Arial" w:cs="Arial"/>
          <w:sz w:val="22"/>
          <w:szCs w:val="22"/>
        </w:rPr>
        <w:t xml:space="preserve"> evidencia documental</w:t>
      </w:r>
      <w:r w:rsidR="00976F50">
        <w:rPr>
          <w:rFonts w:ascii="Arial" w:hAnsi="Arial" w:cs="Arial"/>
          <w:sz w:val="22"/>
          <w:szCs w:val="22"/>
        </w:rPr>
        <w:t>,</w:t>
      </w:r>
      <w:r w:rsidR="00E973BA" w:rsidRPr="00073EAF">
        <w:rPr>
          <w:rFonts w:ascii="Arial" w:hAnsi="Arial" w:cs="Arial"/>
          <w:sz w:val="22"/>
          <w:szCs w:val="22"/>
        </w:rPr>
        <w:t xml:space="preserve"> </w:t>
      </w:r>
      <w:r w:rsidR="008A75DE">
        <w:rPr>
          <w:rFonts w:ascii="Arial" w:hAnsi="Arial" w:cs="Arial"/>
          <w:sz w:val="22"/>
          <w:szCs w:val="22"/>
        </w:rPr>
        <w:t xml:space="preserve">se procederá </w:t>
      </w:r>
      <w:r w:rsidR="00976F50" w:rsidRPr="00073EAF">
        <w:rPr>
          <w:rFonts w:ascii="Arial" w:hAnsi="Arial" w:cs="Arial"/>
          <w:sz w:val="22"/>
          <w:szCs w:val="22"/>
        </w:rPr>
        <w:t>a lo establecido en la normativ</w:t>
      </w:r>
      <w:r w:rsidR="00976F50">
        <w:rPr>
          <w:rFonts w:ascii="Arial" w:hAnsi="Arial" w:cs="Arial"/>
          <w:sz w:val="22"/>
          <w:szCs w:val="22"/>
        </w:rPr>
        <w:t>idad</w:t>
      </w:r>
      <w:r w:rsidR="00976F50" w:rsidRPr="00073EAF">
        <w:rPr>
          <w:rFonts w:ascii="Arial" w:hAnsi="Arial" w:cs="Arial"/>
          <w:sz w:val="22"/>
          <w:szCs w:val="22"/>
        </w:rPr>
        <w:t xml:space="preserve"> aplicable en la materia</w:t>
      </w:r>
      <w:r w:rsidR="008A75DE">
        <w:rPr>
          <w:rFonts w:ascii="Arial" w:hAnsi="Arial" w:cs="Arial"/>
          <w:sz w:val="22"/>
          <w:szCs w:val="22"/>
        </w:rPr>
        <w:t xml:space="preserve">. </w:t>
      </w:r>
      <w:r w:rsidR="00976F50">
        <w:rPr>
          <w:rFonts w:ascii="Arial" w:hAnsi="Arial" w:cs="Arial"/>
          <w:sz w:val="22"/>
          <w:szCs w:val="22"/>
        </w:rPr>
        <w:t>Así mismo</w:t>
      </w:r>
      <w:r w:rsidR="008A75DE">
        <w:rPr>
          <w:rFonts w:ascii="Arial" w:hAnsi="Arial" w:cs="Arial"/>
          <w:sz w:val="22"/>
          <w:szCs w:val="22"/>
        </w:rPr>
        <w:t xml:space="preserve">, </w:t>
      </w:r>
      <w:r w:rsidR="00976F50">
        <w:rPr>
          <w:rFonts w:ascii="Arial" w:hAnsi="Arial" w:cs="Arial"/>
          <w:sz w:val="22"/>
          <w:szCs w:val="22"/>
        </w:rPr>
        <w:t>s</w:t>
      </w:r>
      <w:r w:rsidR="008A75DE">
        <w:rPr>
          <w:rFonts w:ascii="Arial" w:hAnsi="Arial" w:cs="Arial"/>
          <w:sz w:val="22"/>
          <w:szCs w:val="22"/>
        </w:rPr>
        <w:t>i los documentos</w:t>
      </w:r>
      <w:r w:rsidR="00E973BA" w:rsidRPr="00073EAF">
        <w:rPr>
          <w:rFonts w:ascii="Arial" w:hAnsi="Arial" w:cs="Arial"/>
          <w:sz w:val="22"/>
          <w:szCs w:val="22"/>
        </w:rPr>
        <w:t xml:space="preserve"> </w:t>
      </w:r>
      <w:r w:rsidR="008A75DE">
        <w:rPr>
          <w:rFonts w:ascii="Arial" w:hAnsi="Arial" w:cs="Arial"/>
          <w:sz w:val="22"/>
          <w:szCs w:val="22"/>
        </w:rPr>
        <w:t xml:space="preserve">cargados son </w:t>
      </w:r>
      <w:r w:rsidR="00E973BA" w:rsidRPr="00073EAF">
        <w:rPr>
          <w:rFonts w:ascii="Arial" w:hAnsi="Arial" w:cs="Arial"/>
          <w:sz w:val="22"/>
          <w:szCs w:val="22"/>
        </w:rPr>
        <w:t>ilegib</w:t>
      </w:r>
      <w:r w:rsidR="008A75DE">
        <w:rPr>
          <w:rFonts w:ascii="Arial" w:hAnsi="Arial" w:cs="Arial"/>
          <w:sz w:val="22"/>
          <w:szCs w:val="22"/>
        </w:rPr>
        <w:t xml:space="preserve">les, </w:t>
      </w:r>
      <w:r w:rsidR="00976F50">
        <w:rPr>
          <w:rFonts w:ascii="Arial" w:hAnsi="Arial" w:cs="Arial"/>
          <w:sz w:val="22"/>
          <w:szCs w:val="22"/>
        </w:rPr>
        <w:t>de tal manera que no se pueda revisar la información, estos NO serán tomados en cuenta</w:t>
      </w:r>
      <w:r w:rsidR="00E973BA" w:rsidRPr="00073EAF">
        <w:rPr>
          <w:rFonts w:ascii="Arial" w:hAnsi="Arial" w:cs="Arial"/>
          <w:sz w:val="22"/>
          <w:szCs w:val="22"/>
        </w:rPr>
        <w:t>.</w:t>
      </w:r>
      <w:r w:rsidR="00976F50">
        <w:rPr>
          <w:rFonts w:ascii="Arial" w:hAnsi="Arial" w:cs="Arial"/>
          <w:sz w:val="22"/>
          <w:szCs w:val="22"/>
        </w:rPr>
        <w:t xml:space="preserve"> </w:t>
      </w:r>
      <w:r w:rsidR="00E973BA" w:rsidRPr="00073EAF">
        <w:rPr>
          <w:rFonts w:ascii="Arial" w:hAnsi="Arial" w:cs="Arial"/>
          <w:sz w:val="22"/>
          <w:szCs w:val="22"/>
        </w:rPr>
        <w:t>La documentación se recibirá con la reserva de verificar su autenticidad.</w:t>
      </w:r>
    </w:p>
    <w:p w14:paraId="3D772E05" w14:textId="77777777" w:rsidR="00580847" w:rsidRPr="00073EAF" w:rsidRDefault="00580847" w:rsidP="00E973BA">
      <w:pPr>
        <w:spacing w:line="276" w:lineRule="auto"/>
        <w:jc w:val="both"/>
        <w:rPr>
          <w:rFonts w:ascii="Arial" w:hAnsi="Arial" w:cs="Arial"/>
          <w:sz w:val="22"/>
          <w:szCs w:val="22"/>
        </w:rPr>
      </w:pPr>
    </w:p>
    <w:p w14:paraId="5104F14A" w14:textId="52321BD5" w:rsidR="00437B6D" w:rsidRPr="00073EAF" w:rsidRDefault="00E973BA" w:rsidP="0049653F">
      <w:pPr>
        <w:jc w:val="both"/>
        <w:rPr>
          <w:rFonts w:ascii="Arial" w:hAnsi="Arial" w:cs="Arial"/>
          <w:sz w:val="22"/>
          <w:szCs w:val="22"/>
          <w:lang w:val="es-ES"/>
        </w:rPr>
      </w:pPr>
      <w:r w:rsidRPr="00073EAF">
        <w:rPr>
          <w:rFonts w:ascii="Arial" w:hAnsi="Arial" w:cs="Arial"/>
          <w:sz w:val="22"/>
          <w:szCs w:val="22"/>
        </w:rPr>
        <w:t xml:space="preserve">Para </w:t>
      </w:r>
      <w:r w:rsidR="00A20A3C" w:rsidRPr="00073EAF">
        <w:rPr>
          <w:rFonts w:ascii="Arial" w:hAnsi="Arial" w:cs="Arial"/>
          <w:sz w:val="22"/>
          <w:szCs w:val="22"/>
        </w:rPr>
        <w:t>más información</w:t>
      </w:r>
      <w:r w:rsidRPr="00073EAF">
        <w:rPr>
          <w:rFonts w:ascii="Arial" w:hAnsi="Arial" w:cs="Arial"/>
          <w:sz w:val="22"/>
          <w:szCs w:val="22"/>
        </w:rPr>
        <w:t xml:space="preserve"> o aclaración de dudas, podrá contactarse a</w:t>
      </w:r>
      <w:r w:rsidR="006114C4" w:rsidRPr="00073EAF">
        <w:rPr>
          <w:rFonts w:ascii="Arial" w:hAnsi="Arial" w:cs="Arial"/>
          <w:sz w:val="22"/>
          <w:szCs w:val="22"/>
        </w:rPr>
        <w:t xml:space="preserve">l </w:t>
      </w:r>
      <w:r w:rsidR="0032018A" w:rsidRPr="00073EAF">
        <w:rPr>
          <w:rFonts w:ascii="Arial" w:hAnsi="Arial" w:cs="Arial"/>
          <w:sz w:val="22"/>
          <w:szCs w:val="22"/>
        </w:rPr>
        <w:t xml:space="preserve">área correspondiente </w:t>
      </w:r>
      <w:r w:rsidRPr="00073EAF">
        <w:rPr>
          <w:rFonts w:ascii="Arial" w:hAnsi="Arial" w:cs="Arial"/>
          <w:sz w:val="22"/>
          <w:szCs w:val="22"/>
        </w:rPr>
        <w:t>a través de</w:t>
      </w:r>
      <w:r w:rsidR="002032E5" w:rsidRPr="00073EAF">
        <w:rPr>
          <w:rFonts w:ascii="Arial" w:hAnsi="Arial" w:cs="Arial"/>
          <w:sz w:val="22"/>
          <w:szCs w:val="22"/>
        </w:rPr>
        <w:t xml:space="preserve">l </w:t>
      </w:r>
      <w:r w:rsidR="00785F03" w:rsidRPr="00073EAF">
        <w:rPr>
          <w:rFonts w:ascii="Arial" w:hAnsi="Arial" w:cs="Arial"/>
          <w:sz w:val="22"/>
          <w:szCs w:val="22"/>
        </w:rPr>
        <w:t>correo</w:t>
      </w:r>
      <w:r w:rsidR="003C159B" w:rsidRPr="00073EAF">
        <w:rPr>
          <w:rFonts w:ascii="Arial" w:hAnsi="Arial" w:cs="Arial"/>
          <w:sz w:val="22"/>
          <w:szCs w:val="22"/>
          <w:lang w:val="es-ES"/>
        </w:rPr>
        <w:t xml:space="preserve"> electrónico</w:t>
      </w:r>
      <w:r w:rsidR="00726862" w:rsidRPr="00073EAF">
        <w:rPr>
          <w:rFonts w:ascii="Arial" w:hAnsi="Arial" w:cs="Arial"/>
          <w:sz w:val="22"/>
          <w:szCs w:val="22"/>
          <w:lang w:val="es-ES"/>
        </w:rPr>
        <w:t xml:space="preserve"> </w:t>
      </w:r>
      <w:r w:rsidR="002032E5" w:rsidRPr="00166C64">
        <w:rPr>
          <w:rFonts w:ascii="Arial" w:hAnsi="Arial" w:cs="Arial"/>
          <w:b/>
          <w:bCs/>
          <w:sz w:val="22"/>
          <w:szCs w:val="22"/>
          <w:lang w:val="es-ES"/>
        </w:rPr>
        <w:t>reconocimiento@seducoahuila.gob.mx</w:t>
      </w:r>
      <w:r w:rsidR="002032E5" w:rsidRPr="00073EAF">
        <w:rPr>
          <w:rFonts w:ascii="Arial" w:hAnsi="Arial" w:cs="Arial"/>
          <w:sz w:val="22"/>
          <w:szCs w:val="22"/>
          <w:lang w:val="es-ES"/>
        </w:rPr>
        <w:t xml:space="preserve"> </w:t>
      </w:r>
      <w:r w:rsidR="00134C61">
        <w:rPr>
          <w:rFonts w:ascii="Arial" w:hAnsi="Arial" w:cs="Arial"/>
          <w:sz w:val="22"/>
          <w:szCs w:val="22"/>
          <w:lang w:val="es-ES"/>
        </w:rPr>
        <w:t xml:space="preserve">Recuerde </w:t>
      </w:r>
      <w:r w:rsidR="002032E5" w:rsidRPr="00073EAF">
        <w:rPr>
          <w:rFonts w:ascii="Arial" w:hAnsi="Arial" w:cs="Arial"/>
          <w:sz w:val="22"/>
          <w:szCs w:val="22"/>
          <w:lang w:val="es-ES"/>
        </w:rPr>
        <w:t>indica</w:t>
      </w:r>
      <w:r w:rsidR="00134C61">
        <w:rPr>
          <w:rFonts w:ascii="Arial" w:hAnsi="Arial" w:cs="Arial"/>
          <w:sz w:val="22"/>
          <w:szCs w:val="22"/>
          <w:lang w:val="es-ES"/>
        </w:rPr>
        <w:t>r</w:t>
      </w:r>
      <w:r w:rsidR="002032E5" w:rsidRPr="00073EAF">
        <w:rPr>
          <w:rFonts w:ascii="Arial" w:hAnsi="Arial" w:cs="Arial"/>
          <w:sz w:val="22"/>
          <w:szCs w:val="22"/>
          <w:lang w:val="es-ES"/>
        </w:rPr>
        <w:t xml:space="preserve"> el proceso en</w:t>
      </w:r>
      <w:r w:rsidR="003C159B" w:rsidRPr="00073EAF">
        <w:rPr>
          <w:rFonts w:ascii="Arial" w:hAnsi="Arial" w:cs="Arial"/>
          <w:sz w:val="22"/>
          <w:szCs w:val="22"/>
          <w:lang w:val="es-ES"/>
        </w:rPr>
        <w:t xml:space="preserve"> e</w:t>
      </w:r>
      <w:r w:rsidR="002032E5" w:rsidRPr="00073EAF">
        <w:rPr>
          <w:rFonts w:ascii="Arial" w:hAnsi="Arial" w:cs="Arial"/>
          <w:sz w:val="22"/>
          <w:szCs w:val="22"/>
          <w:lang w:val="es-ES"/>
        </w:rPr>
        <w:t>l</w:t>
      </w:r>
      <w:r w:rsidR="003C159B" w:rsidRPr="00073EAF">
        <w:rPr>
          <w:rFonts w:ascii="Arial" w:hAnsi="Arial" w:cs="Arial"/>
          <w:sz w:val="22"/>
          <w:szCs w:val="22"/>
          <w:lang w:val="es-ES"/>
        </w:rPr>
        <w:t xml:space="preserve"> que participa</w:t>
      </w:r>
      <w:r w:rsidR="00134C61">
        <w:rPr>
          <w:rFonts w:ascii="Arial" w:hAnsi="Arial" w:cs="Arial"/>
          <w:sz w:val="22"/>
          <w:szCs w:val="22"/>
          <w:lang w:val="es-ES"/>
        </w:rPr>
        <w:t xml:space="preserve"> y sus datos.</w:t>
      </w:r>
    </w:p>
    <w:p w14:paraId="6B7BEA56" w14:textId="77777777" w:rsidR="002032E5" w:rsidRPr="00073EAF" w:rsidRDefault="002032E5" w:rsidP="0049653F">
      <w:pPr>
        <w:jc w:val="both"/>
        <w:rPr>
          <w:rFonts w:ascii="Arial" w:hAnsi="Arial" w:cs="Arial"/>
          <w:sz w:val="22"/>
          <w:szCs w:val="22"/>
          <w:lang w:val="es-ES"/>
        </w:rPr>
      </w:pPr>
    </w:p>
    <w:p w14:paraId="55B7B451" w14:textId="77777777" w:rsidR="00F80EA7" w:rsidRPr="00073EAF" w:rsidRDefault="00F80EA7" w:rsidP="0049653F">
      <w:pPr>
        <w:jc w:val="both"/>
        <w:rPr>
          <w:rFonts w:ascii="Arial" w:hAnsi="Arial" w:cs="Arial"/>
          <w:sz w:val="22"/>
          <w:szCs w:val="22"/>
          <w:lang w:val="es-ES"/>
        </w:rPr>
        <w:sectPr w:rsidR="00F80EA7" w:rsidRPr="00073EAF" w:rsidSect="0063768D">
          <w:headerReference w:type="default" r:id="rId13"/>
          <w:footerReference w:type="even" r:id="rId14"/>
          <w:footerReference w:type="default" r:id="rId15"/>
          <w:pgSz w:w="12240" w:h="15840"/>
          <w:pgMar w:top="1422" w:right="1531" w:bottom="1418" w:left="1531" w:header="709" w:footer="709" w:gutter="0"/>
          <w:cols w:space="708"/>
          <w:docGrid w:linePitch="360"/>
        </w:sectPr>
      </w:pPr>
    </w:p>
    <w:p w14:paraId="2C927053" w14:textId="77777777" w:rsidR="00673C16" w:rsidRPr="00073EAF" w:rsidRDefault="00673C16" w:rsidP="00673C16">
      <w:pPr>
        <w:pStyle w:val="Encabezado"/>
        <w:jc w:val="center"/>
        <w:rPr>
          <w:rFonts w:ascii="Arial" w:hAnsi="Arial" w:cs="Arial"/>
          <w:b/>
          <w:bCs/>
        </w:rPr>
      </w:pPr>
      <w:r w:rsidRPr="00073EAF">
        <w:rPr>
          <w:rFonts w:ascii="Arial" w:hAnsi="Arial" w:cs="Arial"/>
          <w:b/>
          <w:bCs/>
        </w:rPr>
        <w:lastRenderedPageBreak/>
        <w:t>Constancia de la Autoridad Inmediata Superior</w:t>
      </w:r>
    </w:p>
    <w:p w14:paraId="08EBE22B" w14:textId="0CFFA06C" w:rsidR="00673C16" w:rsidRPr="00073EAF" w:rsidRDefault="00673C16" w:rsidP="00673C16">
      <w:pPr>
        <w:rPr>
          <w:rFonts w:ascii="Arial" w:eastAsia="Times New Roman" w:hAnsi="Arial" w:cs="Arial"/>
          <w:color w:val="000000"/>
          <w:sz w:val="22"/>
          <w:szCs w:val="22"/>
          <w:lang w:eastAsia="es-MX"/>
        </w:rPr>
      </w:pPr>
    </w:p>
    <w:p w14:paraId="5C504012" w14:textId="1A402D45" w:rsidR="00673C16" w:rsidRPr="00073EAF" w:rsidRDefault="00673C16" w:rsidP="00673C16">
      <w:pPr>
        <w:jc w:val="right"/>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Lugar y fecha_</w:t>
      </w:r>
      <w:r w:rsidR="00804A13" w:rsidRPr="00073EAF">
        <w:rPr>
          <w:rFonts w:ascii="Arial" w:eastAsia="Times New Roman" w:hAnsi="Arial" w:cs="Arial"/>
          <w:color w:val="000000"/>
          <w:sz w:val="20"/>
          <w:szCs w:val="20"/>
          <w:lang w:eastAsia="es-MX"/>
        </w:rPr>
        <w:t>________________</w:t>
      </w:r>
      <w:r w:rsidRPr="00073EAF">
        <w:rPr>
          <w:rFonts w:ascii="Arial" w:eastAsia="Times New Roman" w:hAnsi="Arial" w:cs="Arial"/>
          <w:color w:val="000000"/>
          <w:sz w:val="20"/>
          <w:szCs w:val="20"/>
          <w:lang w:eastAsia="es-MX"/>
        </w:rPr>
        <w:t>_______________________</w:t>
      </w:r>
    </w:p>
    <w:p w14:paraId="0DB6D213" w14:textId="77777777" w:rsidR="00673C16" w:rsidRPr="00073EAF" w:rsidRDefault="00673C16" w:rsidP="00673C16">
      <w:pPr>
        <w:rPr>
          <w:rFonts w:ascii="Arial" w:eastAsia="Times New Roman" w:hAnsi="Arial" w:cs="Arial"/>
          <w:color w:val="000000"/>
          <w:sz w:val="20"/>
          <w:szCs w:val="20"/>
          <w:lang w:eastAsia="es-MX"/>
        </w:rPr>
      </w:pPr>
    </w:p>
    <w:p w14:paraId="5A35A0EA" w14:textId="3A46FF2A" w:rsidR="00E949A5" w:rsidRPr="00073EAF" w:rsidRDefault="00673C16" w:rsidP="00EB3F08">
      <w:pPr>
        <w:spacing w:line="276" w:lineRule="auto"/>
        <w:jc w:val="both"/>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 xml:space="preserve">El (La) que suscribe Profesor(a) </w:t>
      </w:r>
      <w:r w:rsidR="0072641B" w:rsidRPr="00073EAF">
        <w:rPr>
          <w:rFonts w:ascii="Arial" w:eastAsia="Times New Roman" w:hAnsi="Arial" w:cs="Arial"/>
          <w:color w:val="000000"/>
          <w:sz w:val="20"/>
          <w:szCs w:val="20"/>
          <w:lang w:eastAsia="es-MX"/>
        </w:rPr>
        <w:t>__________________</w:t>
      </w:r>
      <w:r w:rsidRPr="00073EAF">
        <w:rPr>
          <w:rFonts w:ascii="Arial" w:eastAsia="Times New Roman" w:hAnsi="Arial" w:cs="Arial"/>
          <w:color w:val="000000"/>
          <w:sz w:val="20"/>
          <w:szCs w:val="20"/>
          <w:lang w:eastAsia="es-MX"/>
        </w:rPr>
        <w:t>______________</w:t>
      </w:r>
      <w:r w:rsidR="00134C61">
        <w:rPr>
          <w:rFonts w:ascii="Arial" w:eastAsia="Times New Roman" w:hAnsi="Arial" w:cs="Arial"/>
          <w:color w:val="000000"/>
          <w:sz w:val="20"/>
          <w:szCs w:val="20"/>
          <w:lang w:eastAsia="es-MX"/>
        </w:rPr>
        <w:t>_</w:t>
      </w:r>
      <w:r w:rsidRPr="00073EAF">
        <w:rPr>
          <w:rFonts w:ascii="Arial" w:eastAsia="Times New Roman" w:hAnsi="Arial" w:cs="Arial"/>
          <w:color w:val="000000"/>
          <w:sz w:val="20"/>
          <w:szCs w:val="20"/>
          <w:lang w:eastAsia="es-MX"/>
        </w:rPr>
        <w:t xml:space="preserve">_____________________________, </w:t>
      </w:r>
      <w:r w:rsidR="0072641B" w:rsidRPr="00073EAF">
        <w:rPr>
          <w:rFonts w:ascii="Arial" w:eastAsia="Times New Roman" w:hAnsi="Arial" w:cs="Arial"/>
          <w:color w:val="000000"/>
          <w:sz w:val="20"/>
          <w:szCs w:val="20"/>
          <w:lang w:eastAsia="es-MX"/>
        </w:rPr>
        <w:t>_____________________</w:t>
      </w:r>
      <w:r w:rsidRPr="00073EAF">
        <w:rPr>
          <w:rFonts w:ascii="Arial" w:eastAsia="Times New Roman" w:hAnsi="Arial" w:cs="Arial"/>
          <w:color w:val="000000"/>
          <w:sz w:val="20"/>
          <w:szCs w:val="20"/>
          <w:lang w:eastAsia="es-MX"/>
        </w:rPr>
        <w:t xml:space="preserve">__________________ (puesto que desempeña), certifica la siguiente información para el Proceso de </w:t>
      </w:r>
      <w:r w:rsidR="00834AD1" w:rsidRPr="00073EAF">
        <w:rPr>
          <w:rFonts w:ascii="Arial" w:eastAsia="Times New Roman" w:hAnsi="Arial" w:cs="Arial"/>
          <w:color w:val="000000"/>
          <w:sz w:val="20"/>
          <w:szCs w:val="20"/>
          <w:lang w:eastAsia="es-MX"/>
        </w:rPr>
        <w:t>Reconocimiento</w:t>
      </w:r>
      <w:r w:rsidR="00E949A5" w:rsidRPr="00073EAF">
        <w:rPr>
          <w:rFonts w:ascii="Arial" w:eastAsia="Times New Roman" w:hAnsi="Arial" w:cs="Arial"/>
          <w:color w:val="000000"/>
          <w:sz w:val="20"/>
          <w:szCs w:val="20"/>
          <w:lang w:eastAsia="es-MX"/>
        </w:rPr>
        <w:t xml:space="preserve"> en Educación Básica, ciclo escolar 202</w:t>
      </w:r>
      <w:r w:rsidR="00260337">
        <w:rPr>
          <w:rFonts w:ascii="Arial" w:eastAsia="Times New Roman" w:hAnsi="Arial" w:cs="Arial"/>
          <w:color w:val="000000"/>
          <w:sz w:val="20"/>
          <w:szCs w:val="20"/>
          <w:lang w:eastAsia="es-MX"/>
        </w:rPr>
        <w:t>6</w:t>
      </w:r>
      <w:r w:rsidR="00E949A5" w:rsidRPr="00073EAF">
        <w:rPr>
          <w:rFonts w:ascii="Arial" w:eastAsia="Times New Roman" w:hAnsi="Arial" w:cs="Arial"/>
          <w:color w:val="000000"/>
          <w:sz w:val="20"/>
          <w:szCs w:val="20"/>
          <w:lang w:eastAsia="es-MX"/>
        </w:rPr>
        <w:t>-202</w:t>
      </w:r>
      <w:r w:rsidR="00260337">
        <w:rPr>
          <w:rFonts w:ascii="Arial" w:eastAsia="Times New Roman" w:hAnsi="Arial" w:cs="Arial"/>
          <w:color w:val="000000"/>
          <w:sz w:val="20"/>
          <w:szCs w:val="20"/>
          <w:lang w:eastAsia="es-MX"/>
        </w:rPr>
        <w:t>7</w:t>
      </w:r>
      <w:r w:rsidR="00E949A5" w:rsidRPr="00073EAF">
        <w:rPr>
          <w:rFonts w:ascii="Arial" w:eastAsia="Times New Roman" w:hAnsi="Arial" w:cs="Arial"/>
          <w:color w:val="000000"/>
          <w:sz w:val="20"/>
          <w:szCs w:val="20"/>
          <w:lang w:eastAsia="es-MX"/>
        </w:rPr>
        <w:t>.</w:t>
      </w:r>
    </w:p>
    <w:p w14:paraId="7DBDBBA9" w14:textId="77777777" w:rsidR="002E4BB8" w:rsidRPr="00073EAF" w:rsidRDefault="002E4BB8" w:rsidP="00673C16">
      <w:pPr>
        <w:jc w:val="both"/>
        <w:rPr>
          <w:rFonts w:ascii="Arial" w:eastAsia="Times New Roman" w:hAnsi="Arial" w:cs="Arial"/>
          <w:color w:val="000000"/>
          <w:sz w:val="20"/>
          <w:szCs w:val="20"/>
          <w:lang w:eastAsia="es-MX"/>
        </w:rPr>
      </w:pPr>
    </w:p>
    <w:tbl>
      <w:tblPr>
        <w:tblStyle w:val="Tablaconcuadrcula"/>
        <w:tblW w:w="5000" w:type="pct"/>
        <w:tblBorders>
          <w:bottom w:val="none" w:sz="0" w:space="0" w:color="auto"/>
        </w:tblBorders>
        <w:tblLook w:val="04A0" w:firstRow="1" w:lastRow="0" w:firstColumn="1" w:lastColumn="0" w:noHBand="0" w:noVBand="1"/>
      </w:tblPr>
      <w:tblGrid>
        <w:gridCol w:w="4538"/>
        <w:gridCol w:w="1139"/>
        <w:gridCol w:w="426"/>
        <w:gridCol w:w="137"/>
        <w:gridCol w:w="709"/>
        <w:gridCol w:w="703"/>
        <w:gridCol w:w="424"/>
        <w:gridCol w:w="289"/>
        <w:gridCol w:w="707"/>
        <w:gridCol w:w="428"/>
        <w:gridCol w:w="462"/>
      </w:tblGrid>
      <w:tr w:rsidR="00673C16" w:rsidRPr="00073EAF" w14:paraId="56F843B2" w14:textId="77777777" w:rsidTr="005873E8">
        <w:tc>
          <w:tcPr>
            <w:tcW w:w="2277" w:type="pct"/>
            <w:tcMar>
              <w:top w:w="45" w:type="dxa"/>
              <w:left w:w="45" w:type="dxa"/>
              <w:bottom w:w="45" w:type="dxa"/>
              <w:right w:w="45" w:type="dxa"/>
            </w:tcMar>
            <w:vAlign w:val="center"/>
            <w:hideMark/>
          </w:tcPr>
          <w:p w14:paraId="6505D0E7" w14:textId="77777777" w:rsidR="00673C16" w:rsidRPr="00073EAF" w:rsidRDefault="00673C16" w:rsidP="00AF6097">
            <w:pPr>
              <w:jc w:val="center"/>
              <w:rPr>
                <w:rFonts w:ascii="Arial" w:eastAsia="Times New Roman" w:hAnsi="Arial" w:cs="Arial"/>
                <w:b/>
                <w:color w:val="000000"/>
                <w:sz w:val="20"/>
                <w:szCs w:val="20"/>
                <w:lang w:eastAsia="es-MX"/>
              </w:rPr>
            </w:pPr>
            <w:r w:rsidRPr="00073EAF">
              <w:rPr>
                <w:rFonts w:ascii="Arial" w:eastAsia="Times New Roman" w:hAnsi="Arial" w:cs="Arial"/>
                <w:b/>
                <w:color w:val="000000"/>
                <w:sz w:val="20"/>
                <w:szCs w:val="20"/>
                <w:lang w:eastAsia="es-MX"/>
              </w:rPr>
              <w:t>Requisitos del participante</w:t>
            </w:r>
          </w:p>
        </w:tc>
        <w:tc>
          <w:tcPr>
            <w:tcW w:w="2723" w:type="pct"/>
            <w:gridSpan w:val="10"/>
            <w:tcMar>
              <w:top w:w="45" w:type="dxa"/>
              <w:left w:w="45" w:type="dxa"/>
              <w:bottom w:w="45" w:type="dxa"/>
              <w:right w:w="45" w:type="dxa"/>
            </w:tcMar>
            <w:vAlign w:val="center"/>
            <w:hideMark/>
          </w:tcPr>
          <w:p w14:paraId="2B2C20EF" w14:textId="77777777" w:rsidR="00673C16" w:rsidRPr="00073EAF" w:rsidRDefault="00673C16" w:rsidP="00AF6097">
            <w:pPr>
              <w:jc w:val="center"/>
              <w:rPr>
                <w:rFonts w:ascii="Arial" w:eastAsia="Times New Roman" w:hAnsi="Arial" w:cs="Arial"/>
                <w:b/>
                <w:color w:val="000000"/>
                <w:sz w:val="20"/>
                <w:szCs w:val="20"/>
                <w:lang w:eastAsia="es-MX"/>
              </w:rPr>
            </w:pPr>
            <w:r w:rsidRPr="00073EAF">
              <w:rPr>
                <w:rFonts w:ascii="Arial" w:eastAsia="Times New Roman" w:hAnsi="Arial" w:cs="Arial"/>
                <w:b/>
                <w:color w:val="000000"/>
                <w:sz w:val="20"/>
                <w:szCs w:val="20"/>
                <w:lang w:eastAsia="es-MX"/>
              </w:rPr>
              <w:t>Datos</w:t>
            </w:r>
          </w:p>
        </w:tc>
      </w:tr>
      <w:tr w:rsidR="005873E8" w:rsidRPr="00073EAF" w14:paraId="4AA7F8D1" w14:textId="77777777" w:rsidTr="005873E8">
        <w:tc>
          <w:tcPr>
            <w:tcW w:w="2277" w:type="pct"/>
            <w:tcMar>
              <w:top w:w="45" w:type="dxa"/>
              <w:left w:w="45" w:type="dxa"/>
              <w:bottom w:w="45" w:type="dxa"/>
              <w:right w:w="45" w:type="dxa"/>
            </w:tcMar>
            <w:vAlign w:val="center"/>
          </w:tcPr>
          <w:p w14:paraId="08CC6F0E" w14:textId="058DBFB5" w:rsidR="00F03F1C" w:rsidRPr="00073EAF" w:rsidRDefault="00F03F1C" w:rsidP="005873E8">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Proceso en el que participa</w:t>
            </w:r>
            <w:r w:rsidR="005873E8">
              <w:rPr>
                <w:rFonts w:ascii="Arial" w:eastAsia="Times New Roman" w:hAnsi="Arial" w:cs="Arial"/>
                <w:color w:val="000000"/>
                <w:sz w:val="20"/>
                <w:szCs w:val="20"/>
                <w:lang w:eastAsia="es-MX"/>
              </w:rPr>
              <w:t xml:space="preserve"> (marcar con una </w:t>
            </w:r>
            <w:r w:rsidR="009339DD" w:rsidRPr="009339DD">
              <w:rPr>
                <w:rFonts w:ascii="Arial" w:eastAsia="Times New Roman" w:hAnsi="Arial" w:cs="Arial"/>
                <w:b/>
                <w:bCs/>
                <w:color w:val="000000"/>
                <w:sz w:val="20"/>
                <w:szCs w:val="20"/>
                <w:lang w:eastAsia="es-MX"/>
              </w:rPr>
              <w:t>X</w:t>
            </w:r>
            <w:r w:rsidR="005873E8">
              <w:rPr>
                <w:rFonts w:ascii="Arial" w:eastAsia="Times New Roman" w:hAnsi="Arial" w:cs="Arial"/>
                <w:color w:val="000000"/>
                <w:sz w:val="20"/>
                <w:szCs w:val="20"/>
                <w:lang w:eastAsia="es-MX"/>
              </w:rPr>
              <w:t>)</w:t>
            </w:r>
          </w:p>
        </w:tc>
        <w:tc>
          <w:tcPr>
            <w:tcW w:w="571" w:type="pct"/>
            <w:tcMar>
              <w:top w:w="45" w:type="dxa"/>
              <w:left w:w="45" w:type="dxa"/>
              <w:bottom w:w="45" w:type="dxa"/>
              <w:right w:w="45" w:type="dxa"/>
            </w:tcMar>
            <w:vAlign w:val="center"/>
          </w:tcPr>
          <w:p w14:paraId="61146C38" w14:textId="78EAA036" w:rsidR="00F03F1C" w:rsidRPr="00073EAF" w:rsidRDefault="00F03F1C" w:rsidP="005873E8">
            <w:pPr>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ATP</w:t>
            </w:r>
          </w:p>
        </w:tc>
        <w:tc>
          <w:tcPr>
            <w:tcW w:w="214" w:type="pct"/>
            <w:vAlign w:val="center"/>
          </w:tcPr>
          <w:p w14:paraId="678895FB" w14:textId="77777777" w:rsidR="00F03F1C" w:rsidRPr="00073EAF" w:rsidRDefault="00F03F1C" w:rsidP="00AF6097">
            <w:pPr>
              <w:rPr>
                <w:rFonts w:ascii="Arial" w:eastAsia="Times New Roman" w:hAnsi="Arial" w:cs="Arial"/>
                <w:color w:val="000000"/>
                <w:sz w:val="20"/>
                <w:szCs w:val="20"/>
                <w:lang w:eastAsia="es-MX"/>
              </w:rPr>
            </w:pPr>
          </w:p>
        </w:tc>
        <w:tc>
          <w:tcPr>
            <w:tcW w:w="778" w:type="pct"/>
            <w:gridSpan w:val="3"/>
            <w:vAlign w:val="center"/>
          </w:tcPr>
          <w:p w14:paraId="7DEE9EC3" w14:textId="1A35B4DF" w:rsidR="00F03F1C" w:rsidRPr="00073EAF" w:rsidRDefault="00F03F1C" w:rsidP="005873E8">
            <w:pPr>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AT</w:t>
            </w:r>
          </w:p>
        </w:tc>
        <w:tc>
          <w:tcPr>
            <w:tcW w:w="213" w:type="pct"/>
            <w:vAlign w:val="center"/>
          </w:tcPr>
          <w:p w14:paraId="464DA436" w14:textId="77777777" w:rsidR="00F03F1C" w:rsidRPr="00073EAF" w:rsidRDefault="00F03F1C" w:rsidP="00AF6097">
            <w:pPr>
              <w:rPr>
                <w:rFonts w:ascii="Arial" w:eastAsia="Times New Roman" w:hAnsi="Arial" w:cs="Arial"/>
                <w:color w:val="000000"/>
                <w:sz w:val="20"/>
                <w:szCs w:val="20"/>
                <w:lang w:eastAsia="es-MX"/>
              </w:rPr>
            </w:pPr>
          </w:p>
        </w:tc>
        <w:tc>
          <w:tcPr>
            <w:tcW w:w="715" w:type="pct"/>
            <w:gridSpan w:val="3"/>
            <w:vAlign w:val="center"/>
          </w:tcPr>
          <w:p w14:paraId="2BA191BF" w14:textId="5BFDC8C1" w:rsidR="00F03F1C" w:rsidRPr="00073EAF" w:rsidRDefault="00F03F1C" w:rsidP="005873E8">
            <w:pPr>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Tutor</w:t>
            </w:r>
          </w:p>
        </w:tc>
        <w:tc>
          <w:tcPr>
            <w:tcW w:w="233" w:type="pct"/>
            <w:vAlign w:val="center"/>
          </w:tcPr>
          <w:p w14:paraId="25CD28EE" w14:textId="178193EB" w:rsidR="00F03F1C" w:rsidRPr="00073EAF" w:rsidRDefault="00F03F1C" w:rsidP="00AF6097">
            <w:pPr>
              <w:rPr>
                <w:rFonts w:ascii="Arial" w:eastAsia="Times New Roman" w:hAnsi="Arial" w:cs="Arial"/>
                <w:color w:val="000000"/>
                <w:sz w:val="20"/>
                <w:szCs w:val="20"/>
                <w:lang w:eastAsia="es-MX"/>
              </w:rPr>
            </w:pPr>
          </w:p>
        </w:tc>
      </w:tr>
      <w:tr w:rsidR="00673C16" w:rsidRPr="00073EAF" w14:paraId="52C05E10" w14:textId="77777777" w:rsidTr="005873E8">
        <w:tc>
          <w:tcPr>
            <w:tcW w:w="2277" w:type="pct"/>
            <w:tcMar>
              <w:top w:w="45" w:type="dxa"/>
              <w:left w:w="45" w:type="dxa"/>
              <w:bottom w:w="45" w:type="dxa"/>
              <w:right w:w="45" w:type="dxa"/>
            </w:tcMar>
            <w:vAlign w:val="center"/>
            <w:hideMark/>
          </w:tcPr>
          <w:p w14:paraId="0D49D976" w14:textId="3019E663" w:rsidR="00673C16" w:rsidRPr="00073EAF" w:rsidRDefault="00673C16"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Nombre</w:t>
            </w:r>
            <w:r w:rsidR="00134C61">
              <w:rPr>
                <w:rFonts w:ascii="Arial" w:eastAsia="Times New Roman" w:hAnsi="Arial" w:cs="Arial"/>
                <w:color w:val="000000"/>
                <w:sz w:val="20"/>
                <w:szCs w:val="20"/>
                <w:lang w:eastAsia="es-MX"/>
              </w:rPr>
              <w:t xml:space="preserve"> completo</w:t>
            </w:r>
          </w:p>
        </w:tc>
        <w:tc>
          <w:tcPr>
            <w:tcW w:w="2723" w:type="pct"/>
            <w:gridSpan w:val="10"/>
            <w:tcMar>
              <w:top w:w="45" w:type="dxa"/>
              <w:left w:w="45" w:type="dxa"/>
              <w:bottom w:w="45" w:type="dxa"/>
              <w:right w:w="45" w:type="dxa"/>
            </w:tcMar>
            <w:vAlign w:val="center"/>
          </w:tcPr>
          <w:p w14:paraId="65283684" w14:textId="77777777" w:rsidR="00673C16" w:rsidRPr="00073EAF" w:rsidRDefault="00673C16" w:rsidP="00AF6097">
            <w:pPr>
              <w:rPr>
                <w:rFonts w:ascii="Arial" w:eastAsia="Times New Roman" w:hAnsi="Arial" w:cs="Arial"/>
                <w:color w:val="000000"/>
                <w:sz w:val="20"/>
                <w:szCs w:val="20"/>
                <w:lang w:eastAsia="es-MX"/>
              </w:rPr>
            </w:pPr>
          </w:p>
        </w:tc>
      </w:tr>
      <w:tr w:rsidR="00673C16" w:rsidRPr="00073EAF" w14:paraId="7284A47B" w14:textId="77777777" w:rsidTr="005873E8">
        <w:tc>
          <w:tcPr>
            <w:tcW w:w="2277" w:type="pct"/>
            <w:tcMar>
              <w:top w:w="45" w:type="dxa"/>
              <w:left w:w="45" w:type="dxa"/>
              <w:bottom w:w="45" w:type="dxa"/>
              <w:right w:w="45" w:type="dxa"/>
            </w:tcMar>
            <w:vAlign w:val="center"/>
            <w:hideMark/>
          </w:tcPr>
          <w:p w14:paraId="38E56C2C" w14:textId="77777777" w:rsidR="00673C16" w:rsidRPr="00073EAF" w:rsidRDefault="00673C16"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CURP (18 caracteres)</w:t>
            </w:r>
          </w:p>
        </w:tc>
        <w:tc>
          <w:tcPr>
            <w:tcW w:w="2723" w:type="pct"/>
            <w:gridSpan w:val="10"/>
            <w:tcMar>
              <w:top w:w="45" w:type="dxa"/>
              <w:left w:w="45" w:type="dxa"/>
              <w:bottom w:w="45" w:type="dxa"/>
              <w:right w:w="45" w:type="dxa"/>
            </w:tcMar>
            <w:vAlign w:val="center"/>
          </w:tcPr>
          <w:p w14:paraId="54739E16" w14:textId="77777777" w:rsidR="00673C16" w:rsidRPr="00073EAF" w:rsidRDefault="00673C16" w:rsidP="00AF6097">
            <w:pPr>
              <w:rPr>
                <w:rFonts w:ascii="Arial" w:eastAsia="Times New Roman" w:hAnsi="Arial" w:cs="Arial"/>
                <w:color w:val="000000"/>
                <w:sz w:val="20"/>
                <w:szCs w:val="20"/>
                <w:lang w:eastAsia="es-MX"/>
              </w:rPr>
            </w:pPr>
          </w:p>
        </w:tc>
      </w:tr>
      <w:tr w:rsidR="00EB3F08" w:rsidRPr="00073EAF" w14:paraId="79D7FB8E" w14:textId="77777777" w:rsidTr="005873E8">
        <w:tc>
          <w:tcPr>
            <w:tcW w:w="2277" w:type="pct"/>
            <w:tcMar>
              <w:top w:w="45" w:type="dxa"/>
              <w:left w:w="45" w:type="dxa"/>
              <w:bottom w:w="45" w:type="dxa"/>
              <w:right w:w="45" w:type="dxa"/>
            </w:tcMar>
            <w:vAlign w:val="center"/>
            <w:hideMark/>
          </w:tcPr>
          <w:p w14:paraId="2CC42C3C" w14:textId="77777777" w:rsidR="00134C61" w:rsidRPr="00073EAF" w:rsidRDefault="00134C61"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Función que desempeña</w:t>
            </w:r>
          </w:p>
        </w:tc>
        <w:tc>
          <w:tcPr>
            <w:tcW w:w="2723" w:type="pct"/>
            <w:gridSpan w:val="10"/>
            <w:tcMar>
              <w:top w:w="45" w:type="dxa"/>
              <w:left w:w="45" w:type="dxa"/>
              <w:bottom w:w="45" w:type="dxa"/>
              <w:right w:w="45" w:type="dxa"/>
            </w:tcMar>
            <w:vAlign w:val="center"/>
          </w:tcPr>
          <w:p w14:paraId="7CE1B48A" w14:textId="77777777" w:rsidR="00134C61" w:rsidRPr="00073EAF" w:rsidRDefault="00134C61" w:rsidP="00DC63C3">
            <w:pPr>
              <w:rPr>
                <w:rFonts w:ascii="Arial" w:eastAsia="Times New Roman" w:hAnsi="Arial" w:cs="Arial"/>
                <w:color w:val="000000"/>
                <w:sz w:val="20"/>
                <w:szCs w:val="20"/>
                <w:lang w:eastAsia="es-MX"/>
              </w:rPr>
            </w:pPr>
          </w:p>
        </w:tc>
      </w:tr>
      <w:tr w:rsidR="00673C16" w:rsidRPr="00073EAF" w14:paraId="19A75158" w14:textId="77777777" w:rsidTr="005873E8">
        <w:tc>
          <w:tcPr>
            <w:tcW w:w="2277" w:type="pct"/>
            <w:tcMar>
              <w:top w:w="45" w:type="dxa"/>
              <w:left w:w="45" w:type="dxa"/>
              <w:bottom w:w="45" w:type="dxa"/>
              <w:right w:w="45" w:type="dxa"/>
            </w:tcMar>
            <w:vAlign w:val="center"/>
            <w:hideMark/>
          </w:tcPr>
          <w:p w14:paraId="65A6F180" w14:textId="424085E8" w:rsidR="00673C16" w:rsidRPr="00073EAF" w:rsidRDefault="00673C16"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Nivel educativo</w:t>
            </w:r>
          </w:p>
        </w:tc>
        <w:tc>
          <w:tcPr>
            <w:tcW w:w="2723" w:type="pct"/>
            <w:gridSpan w:val="10"/>
            <w:tcMar>
              <w:top w:w="45" w:type="dxa"/>
              <w:left w:w="45" w:type="dxa"/>
              <w:bottom w:w="45" w:type="dxa"/>
              <w:right w:w="45" w:type="dxa"/>
            </w:tcMar>
            <w:vAlign w:val="center"/>
          </w:tcPr>
          <w:p w14:paraId="508BAE37" w14:textId="3CB31CC4" w:rsidR="00673C16" w:rsidRPr="00073EAF" w:rsidRDefault="00673C16" w:rsidP="00AF6097">
            <w:pPr>
              <w:rPr>
                <w:rFonts w:ascii="Arial" w:eastAsia="Times New Roman" w:hAnsi="Arial" w:cs="Arial"/>
                <w:color w:val="000000"/>
                <w:sz w:val="20"/>
                <w:szCs w:val="20"/>
                <w:lang w:eastAsia="es-MX"/>
              </w:rPr>
            </w:pPr>
          </w:p>
        </w:tc>
      </w:tr>
      <w:tr w:rsidR="00673C16" w:rsidRPr="00073EAF" w14:paraId="22568A3C" w14:textId="77777777" w:rsidTr="005873E8">
        <w:tc>
          <w:tcPr>
            <w:tcW w:w="2277" w:type="pct"/>
            <w:tcMar>
              <w:top w:w="45" w:type="dxa"/>
              <w:left w:w="45" w:type="dxa"/>
              <w:bottom w:w="45" w:type="dxa"/>
              <w:right w:w="45" w:type="dxa"/>
            </w:tcMar>
            <w:vAlign w:val="center"/>
            <w:hideMark/>
          </w:tcPr>
          <w:p w14:paraId="42E85CE2" w14:textId="3079177D" w:rsidR="00673C16" w:rsidRPr="00073EAF" w:rsidRDefault="00673C16"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Modalidad (General</w:t>
            </w:r>
            <w:r w:rsidR="00134C61">
              <w:rPr>
                <w:rFonts w:ascii="Arial" w:eastAsia="Times New Roman" w:hAnsi="Arial" w:cs="Arial"/>
                <w:color w:val="000000"/>
                <w:sz w:val="20"/>
                <w:szCs w:val="20"/>
                <w:lang w:eastAsia="es-MX"/>
              </w:rPr>
              <w:t>, Indígena, T</w:t>
            </w:r>
            <w:r w:rsidRPr="00073EAF">
              <w:rPr>
                <w:rFonts w:ascii="Arial" w:eastAsia="Times New Roman" w:hAnsi="Arial" w:cs="Arial"/>
                <w:color w:val="000000"/>
                <w:sz w:val="20"/>
                <w:szCs w:val="20"/>
                <w:lang w:eastAsia="es-MX"/>
              </w:rPr>
              <w:t>écnica</w:t>
            </w:r>
            <w:r w:rsidR="00492A86">
              <w:rPr>
                <w:rFonts w:ascii="Arial" w:eastAsia="Times New Roman" w:hAnsi="Arial" w:cs="Arial"/>
                <w:color w:val="000000"/>
                <w:sz w:val="20"/>
                <w:szCs w:val="20"/>
                <w:lang w:eastAsia="es-MX"/>
              </w:rPr>
              <w:t>, Telesecundaria, para Adultos</w:t>
            </w:r>
            <w:r w:rsidRPr="00073EAF">
              <w:rPr>
                <w:rFonts w:ascii="Arial" w:eastAsia="Times New Roman" w:hAnsi="Arial" w:cs="Arial"/>
                <w:color w:val="000000"/>
                <w:sz w:val="20"/>
                <w:szCs w:val="20"/>
                <w:lang w:eastAsia="es-MX"/>
              </w:rPr>
              <w:t>)</w:t>
            </w:r>
          </w:p>
        </w:tc>
        <w:tc>
          <w:tcPr>
            <w:tcW w:w="2723" w:type="pct"/>
            <w:gridSpan w:val="10"/>
            <w:tcMar>
              <w:top w:w="45" w:type="dxa"/>
              <w:left w:w="45" w:type="dxa"/>
              <w:bottom w:w="45" w:type="dxa"/>
              <w:right w:w="45" w:type="dxa"/>
            </w:tcMar>
            <w:vAlign w:val="center"/>
          </w:tcPr>
          <w:p w14:paraId="6740219E" w14:textId="619AED62" w:rsidR="00673C16" w:rsidRPr="00073EAF" w:rsidRDefault="00673C16" w:rsidP="00AF6097">
            <w:pPr>
              <w:rPr>
                <w:rFonts w:ascii="Arial" w:eastAsia="Times New Roman" w:hAnsi="Arial" w:cs="Arial"/>
                <w:color w:val="000000"/>
                <w:sz w:val="20"/>
                <w:szCs w:val="20"/>
                <w:lang w:eastAsia="es-MX"/>
              </w:rPr>
            </w:pPr>
          </w:p>
        </w:tc>
      </w:tr>
      <w:tr w:rsidR="00673C16" w:rsidRPr="00073EAF" w14:paraId="7B4D8916" w14:textId="77777777" w:rsidTr="005873E8">
        <w:tc>
          <w:tcPr>
            <w:tcW w:w="2277" w:type="pct"/>
            <w:tcMar>
              <w:top w:w="45" w:type="dxa"/>
              <w:left w:w="45" w:type="dxa"/>
              <w:bottom w:w="45" w:type="dxa"/>
              <w:right w:w="45" w:type="dxa"/>
            </w:tcMar>
            <w:vAlign w:val="center"/>
            <w:hideMark/>
          </w:tcPr>
          <w:p w14:paraId="6D01DF7C" w14:textId="6A083ADA" w:rsidR="00673C16" w:rsidRPr="00073EAF" w:rsidRDefault="00673C16"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Sostenimiento (</w:t>
            </w:r>
            <w:r w:rsidR="00492A86">
              <w:rPr>
                <w:rFonts w:ascii="Arial" w:eastAsia="Times New Roman" w:hAnsi="Arial" w:cs="Arial"/>
                <w:color w:val="000000"/>
                <w:sz w:val="20"/>
                <w:szCs w:val="20"/>
                <w:lang w:eastAsia="es-MX"/>
              </w:rPr>
              <w:t>E</w:t>
            </w:r>
            <w:r w:rsidRPr="00073EAF">
              <w:rPr>
                <w:rFonts w:ascii="Arial" w:eastAsia="Times New Roman" w:hAnsi="Arial" w:cs="Arial"/>
                <w:color w:val="000000"/>
                <w:sz w:val="20"/>
                <w:szCs w:val="20"/>
                <w:lang w:eastAsia="es-MX"/>
              </w:rPr>
              <w:t>statal</w:t>
            </w:r>
            <w:r w:rsidR="00492A86">
              <w:rPr>
                <w:rFonts w:ascii="Arial" w:eastAsia="Times New Roman" w:hAnsi="Arial" w:cs="Arial"/>
                <w:color w:val="000000"/>
                <w:sz w:val="20"/>
                <w:szCs w:val="20"/>
                <w:lang w:eastAsia="es-MX"/>
              </w:rPr>
              <w:t xml:space="preserve"> o Federalizado</w:t>
            </w:r>
            <w:r w:rsidRPr="00073EAF">
              <w:rPr>
                <w:rFonts w:ascii="Arial" w:eastAsia="Times New Roman" w:hAnsi="Arial" w:cs="Arial"/>
                <w:color w:val="000000"/>
                <w:sz w:val="20"/>
                <w:szCs w:val="20"/>
                <w:lang w:eastAsia="es-MX"/>
              </w:rPr>
              <w:t>)</w:t>
            </w:r>
          </w:p>
        </w:tc>
        <w:tc>
          <w:tcPr>
            <w:tcW w:w="2723" w:type="pct"/>
            <w:gridSpan w:val="10"/>
            <w:tcMar>
              <w:top w:w="45" w:type="dxa"/>
              <w:left w:w="45" w:type="dxa"/>
              <w:bottom w:w="45" w:type="dxa"/>
              <w:right w:w="45" w:type="dxa"/>
            </w:tcMar>
            <w:vAlign w:val="center"/>
          </w:tcPr>
          <w:p w14:paraId="7BE78105" w14:textId="77777777" w:rsidR="00673C16" w:rsidRPr="00073EAF" w:rsidRDefault="00673C16" w:rsidP="00AF6097">
            <w:pPr>
              <w:rPr>
                <w:rFonts w:ascii="Arial" w:eastAsia="Times New Roman" w:hAnsi="Arial" w:cs="Arial"/>
                <w:color w:val="000000"/>
                <w:sz w:val="20"/>
                <w:szCs w:val="20"/>
                <w:lang w:eastAsia="es-MX"/>
              </w:rPr>
            </w:pPr>
          </w:p>
        </w:tc>
      </w:tr>
      <w:tr w:rsidR="00673C16" w:rsidRPr="00073EAF" w14:paraId="097A2887" w14:textId="77777777" w:rsidTr="005873E8">
        <w:tc>
          <w:tcPr>
            <w:tcW w:w="2277" w:type="pct"/>
            <w:tcMar>
              <w:top w:w="45" w:type="dxa"/>
              <w:left w:w="45" w:type="dxa"/>
              <w:bottom w:w="45" w:type="dxa"/>
              <w:right w:w="45" w:type="dxa"/>
            </w:tcMar>
            <w:vAlign w:val="center"/>
            <w:hideMark/>
          </w:tcPr>
          <w:p w14:paraId="6890FCF6" w14:textId="12318602" w:rsidR="00673C16" w:rsidRPr="00073EAF" w:rsidRDefault="00673C16"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Nombre del centro de trabajo</w:t>
            </w:r>
          </w:p>
        </w:tc>
        <w:tc>
          <w:tcPr>
            <w:tcW w:w="2723" w:type="pct"/>
            <w:gridSpan w:val="10"/>
            <w:tcMar>
              <w:top w:w="45" w:type="dxa"/>
              <w:left w:w="45" w:type="dxa"/>
              <w:bottom w:w="45" w:type="dxa"/>
              <w:right w:w="45" w:type="dxa"/>
            </w:tcMar>
            <w:vAlign w:val="center"/>
          </w:tcPr>
          <w:p w14:paraId="1D455FD5" w14:textId="7A6423EF" w:rsidR="00673C16" w:rsidRPr="00073EAF" w:rsidRDefault="00673C16" w:rsidP="00AF6097">
            <w:pPr>
              <w:rPr>
                <w:rFonts w:ascii="Arial" w:eastAsia="Times New Roman" w:hAnsi="Arial" w:cs="Arial"/>
                <w:color w:val="000000"/>
                <w:sz w:val="20"/>
                <w:szCs w:val="20"/>
                <w:lang w:eastAsia="es-MX"/>
              </w:rPr>
            </w:pPr>
          </w:p>
        </w:tc>
      </w:tr>
      <w:tr w:rsidR="00673C16" w:rsidRPr="00073EAF" w14:paraId="7F73EF54" w14:textId="77777777" w:rsidTr="005873E8">
        <w:tc>
          <w:tcPr>
            <w:tcW w:w="2277" w:type="pct"/>
            <w:tcMar>
              <w:top w:w="45" w:type="dxa"/>
              <w:left w:w="45" w:type="dxa"/>
              <w:bottom w:w="45" w:type="dxa"/>
              <w:right w:w="45" w:type="dxa"/>
            </w:tcMar>
            <w:vAlign w:val="center"/>
            <w:hideMark/>
          </w:tcPr>
          <w:p w14:paraId="5197A117" w14:textId="6DDA664D" w:rsidR="00673C16" w:rsidRPr="00073EAF" w:rsidRDefault="00673C16"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Clave del centro de trabajo (10 caracteres)</w:t>
            </w:r>
          </w:p>
        </w:tc>
        <w:tc>
          <w:tcPr>
            <w:tcW w:w="2723" w:type="pct"/>
            <w:gridSpan w:val="10"/>
            <w:tcMar>
              <w:top w:w="45" w:type="dxa"/>
              <w:left w:w="45" w:type="dxa"/>
              <w:bottom w:w="45" w:type="dxa"/>
              <w:right w:w="45" w:type="dxa"/>
            </w:tcMar>
            <w:vAlign w:val="center"/>
          </w:tcPr>
          <w:p w14:paraId="410BDEED" w14:textId="24BCA45B" w:rsidR="00673C16" w:rsidRPr="00073EAF" w:rsidRDefault="00673C16" w:rsidP="00AF6097">
            <w:pPr>
              <w:rPr>
                <w:rFonts w:ascii="Arial" w:eastAsia="Times New Roman" w:hAnsi="Arial" w:cs="Arial"/>
                <w:color w:val="000000"/>
                <w:sz w:val="20"/>
                <w:szCs w:val="20"/>
                <w:lang w:eastAsia="es-MX"/>
              </w:rPr>
            </w:pPr>
          </w:p>
        </w:tc>
      </w:tr>
      <w:tr w:rsidR="00673C16" w:rsidRPr="00073EAF" w14:paraId="6A5D8765" w14:textId="77777777" w:rsidTr="005873E8">
        <w:tc>
          <w:tcPr>
            <w:tcW w:w="2277" w:type="pct"/>
            <w:tcMar>
              <w:top w:w="45" w:type="dxa"/>
              <w:left w:w="45" w:type="dxa"/>
              <w:bottom w:w="45" w:type="dxa"/>
              <w:right w:w="45" w:type="dxa"/>
            </w:tcMar>
            <w:vAlign w:val="center"/>
            <w:hideMark/>
          </w:tcPr>
          <w:p w14:paraId="1DB1636D" w14:textId="77777777" w:rsidR="00673C16" w:rsidRPr="00073EAF" w:rsidRDefault="00673C16"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Turno (matutino/vespertino/discontinuo)</w:t>
            </w:r>
          </w:p>
        </w:tc>
        <w:tc>
          <w:tcPr>
            <w:tcW w:w="2723" w:type="pct"/>
            <w:gridSpan w:val="10"/>
            <w:tcMar>
              <w:top w:w="45" w:type="dxa"/>
              <w:left w:w="45" w:type="dxa"/>
              <w:bottom w:w="45" w:type="dxa"/>
              <w:right w:w="45" w:type="dxa"/>
            </w:tcMar>
            <w:vAlign w:val="center"/>
          </w:tcPr>
          <w:p w14:paraId="39401474" w14:textId="05F91767" w:rsidR="00673C16" w:rsidRPr="00073EAF" w:rsidRDefault="00673C16" w:rsidP="00AF6097">
            <w:pPr>
              <w:rPr>
                <w:rFonts w:ascii="Arial" w:eastAsia="Times New Roman" w:hAnsi="Arial" w:cs="Arial"/>
                <w:color w:val="000000"/>
                <w:sz w:val="20"/>
                <w:szCs w:val="20"/>
                <w:lang w:eastAsia="es-MX"/>
              </w:rPr>
            </w:pPr>
          </w:p>
        </w:tc>
      </w:tr>
      <w:tr w:rsidR="00673C16" w:rsidRPr="00073EAF" w14:paraId="7C60D793" w14:textId="77777777" w:rsidTr="005873E8">
        <w:tc>
          <w:tcPr>
            <w:tcW w:w="2277" w:type="pct"/>
            <w:tcMar>
              <w:top w:w="45" w:type="dxa"/>
              <w:left w:w="45" w:type="dxa"/>
              <w:bottom w:w="45" w:type="dxa"/>
              <w:right w:w="45" w:type="dxa"/>
            </w:tcMar>
            <w:vAlign w:val="center"/>
            <w:hideMark/>
          </w:tcPr>
          <w:p w14:paraId="2120250E" w14:textId="020348D1" w:rsidR="00673C16" w:rsidRPr="00073EAF" w:rsidRDefault="00492A86" w:rsidP="005873E8">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Disciplina</w:t>
            </w:r>
            <w:r w:rsidR="00673C16" w:rsidRPr="00073EAF">
              <w:rPr>
                <w:rFonts w:ascii="Arial" w:eastAsia="Times New Roman" w:hAnsi="Arial" w:cs="Arial"/>
                <w:color w:val="000000"/>
                <w:sz w:val="20"/>
                <w:szCs w:val="20"/>
                <w:lang w:eastAsia="es-MX"/>
              </w:rPr>
              <w:t xml:space="preserve"> que imparte (solo en el caso de secundaria)</w:t>
            </w:r>
          </w:p>
        </w:tc>
        <w:tc>
          <w:tcPr>
            <w:tcW w:w="2723" w:type="pct"/>
            <w:gridSpan w:val="10"/>
            <w:tcMar>
              <w:top w:w="45" w:type="dxa"/>
              <w:left w:w="45" w:type="dxa"/>
              <w:bottom w:w="45" w:type="dxa"/>
              <w:right w:w="45" w:type="dxa"/>
            </w:tcMar>
            <w:vAlign w:val="center"/>
          </w:tcPr>
          <w:p w14:paraId="693A4B1F" w14:textId="77777777" w:rsidR="00673C16" w:rsidRPr="00073EAF" w:rsidRDefault="00673C16" w:rsidP="00AF6097">
            <w:pPr>
              <w:rPr>
                <w:rFonts w:ascii="Arial" w:eastAsia="Times New Roman" w:hAnsi="Arial" w:cs="Arial"/>
                <w:color w:val="000000"/>
                <w:sz w:val="20"/>
                <w:szCs w:val="20"/>
                <w:lang w:eastAsia="es-MX"/>
              </w:rPr>
            </w:pPr>
          </w:p>
        </w:tc>
      </w:tr>
      <w:tr w:rsidR="009B4267" w:rsidRPr="00073EAF" w14:paraId="1701246B" w14:textId="77777777" w:rsidTr="005873E8">
        <w:tc>
          <w:tcPr>
            <w:tcW w:w="2277" w:type="pct"/>
            <w:tcMar>
              <w:top w:w="45" w:type="dxa"/>
              <w:left w:w="45" w:type="dxa"/>
              <w:bottom w:w="45" w:type="dxa"/>
              <w:right w:w="45" w:type="dxa"/>
            </w:tcMar>
            <w:vAlign w:val="center"/>
          </w:tcPr>
          <w:p w14:paraId="7857EEA7" w14:textId="24289AAC" w:rsidR="009B4267" w:rsidRPr="00073EAF" w:rsidRDefault="00B517F7"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 xml:space="preserve">Número de horas base frente a grupo (solo en el caso de maestros por </w:t>
            </w:r>
            <w:r w:rsidR="00425407" w:rsidRPr="00073EAF">
              <w:rPr>
                <w:rFonts w:ascii="Arial" w:eastAsia="Times New Roman" w:hAnsi="Arial" w:cs="Arial"/>
                <w:color w:val="000000"/>
                <w:sz w:val="20"/>
                <w:szCs w:val="20"/>
                <w:lang w:eastAsia="es-MX"/>
              </w:rPr>
              <w:t>h</w:t>
            </w:r>
            <w:r w:rsidRPr="00073EAF">
              <w:rPr>
                <w:rFonts w:ascii="Arial" w:eastAsia="Times New Roman" w:hAnsi="Arial" w:cs="Arial"/>
                <w:color w:val="000000"/>
                <w:sz w:val="20"/>
                <w:szCs w:val="20"/>
                <w:lang w:eastAsia="es-MX"/>
              </w:rPr>
              <w:t>ora-semana-mes)</w:t>
            </w:r>
          </w:p>
        </w:tc>
        <w:tc>
          <w:tcPr>
            <w:tcW w:w="2723" w:type="pct"/>
            <w:gridSpan w:val="10"/>
            <w:tcMar>
              <w:top w:w="45" w:type="dxa"/>
              <w:left w:w="45" w:type="dxa"/>
              <w:bottom w:w="45" w:type="dxa"/>
              <w:right w:w="45" w:type="dxa"/>
            </w:tcMar>
            <w:vAlign w:val="center"/>
          </w:tcPr>
          <w:p w14:paraId="606B7F57" w14:textId="77777777" w:rsidR="009B4267" w:rsidRPr="00073EAF" w:rsidRDefault="009B4267" w:rsidP="00AF6097">
            <w:pPr>
              <w:rPr>
                <w:rFonts w:ascii="Arial" w:eastAsia="Times New Roman" w:hAnsi="Arial" w:cs="Arial"/>
                <w:color w:val="000000"/>
                <w:sz w:val="20"/>
                <w:szCs w:val="20"/>
                <w:lang w:eastAsia="es-MX"/>
              </w:rPr>
            </w:pPr>
          </w:p>
        </w:tc>
      </w:tr>
      <w:tr w:rsidR="00EB3F08" w:rsidRPr="00073EAF" w14:paraId="1DCF42E1" w14:textId="77777777" w:rsidTr="005873E8">
        <w:trPr>
          <w:trHeight w:val="47"/>
        </w:trPr>
        <w:tc>
          <w:tcPr>
            <w:tcW w:w="2277" w:type="pct"/>
            <w:vMerge w:val="restart"/>
            <w:tcMar>
              <w:top w:w="45" w:type="dxa"/>
              <w:left w:w="45" w:type="dxa"/>
              <w:bottom w:w="45" w:type="dxa"/>
              <w:right w:w="45" w:type="dxa"/>
            </w:tcMar>
            <w:vAlign w:val="center"/>
          </w:tcPr>
          <w:p w14:paraId="59CC39D3" w14:textId="1D168E6C" w:rsidR="00EB3F08" w:rsidRPr="00073EAF" w:rsidRDefault="00EB3F08" w:rsidP="005873E8">
            <w:pPr>
              <w:pStyle w:val="TableParagraph"/>
              <w:adjustRightInd w:val="0"/>
              <w:snapToGrid w:val="0"/>
              <w:rPr>
                <w:rFonts w:eastAsia="Times New Roman"/>
                <w:color w:val="000000"/>
                <w:sz w:val="20"/>
                <w:szCs w:val="20"/>
                <w:lang w:eastAsia="es-MX"/>
              </w:rPr>
            </w:pPr>
            <w:r w:rsidRPr="00073EAF">
              <w:rPr>
                <w:rFonts w:eastAsia="Times New Roman"/>
                <w:color w:val="000000"/>
                <w:sz w:val="20"/>
                <w:szCs w:val="20"/>
                <w:lang w:eastAsia="es-MX"/>
              </w:rPr>
              <w:t xml:space="preserve">El participante desempeña la función docente o directiva que corresponde a su categoría de acuerdo con la convocatoria que participa, </w:t>
            </w:r>
            <w:r w:rsidRPr="00073EAF">
              <w:rPr>
                <w:color w:val="000000"/>
                <w:sz w:val="20"/>
                <w:szCs w:val="20"/>
                <w:lang w:eastAsia="es-MX"/>
              </w:rPr>
              <w:t xml:space="preserve">con una </w:t>
            </w:r>
            <w:r w:rsidRPr="00073EAF">
              <w:rPr>
                <w:sz w:val="20"/>
                <w:szCs w:val="20"/>
              </w:rPr>
              <w:t>antigüedad en la función de tres años ininterrumpidos</w:t>
            </w:r>
            <w:r>
              <w:rPr>
                <w:sz w:val="20"/>
                <w:szCs w:val="20"/>
              </w:rPr>
              <w:t xml:space="preserve"> al 2</w:t>
            </w:r>
            <w:r w:rsidR="008A509E">
              <w:rPr>
                <w:sz w:val="20"/>
                <w:szCs w:val="20"/>
              </w:rPr>
              <w:t>3</w:t>
            </w:r>
            <w:r>
              <w:rPr>
                <w:sz w:val="20"/>
                <w:szCs w:val="20"/>
              </w:rPr>
              <w:t xml:space="preserve"> de febrero de 202</w:t>
            </w:r>
            <w:r w:rsidR="008A509E">
              <w:rPr>
                <w:sz w:val="20"/>
                <w:szCs w:val="20"/>
              </w:rPr>
              <w:t>6</w:t>
            </w:r>
            <w:r w:rsidRPr="00073EAF">
              <w:rPr>
                <w:rFonts w:eastAsia="Times New Roman"/>
                <w:color w:val="000000"/>
                <w:sz w:val="20"/>
                <w:szCs w:val="20"/>
                <w:lang w:eastAsia="es-MX"/>
              </w:rPr>
              <w:t>.</w:t>
            </w:r>
          </w:p>
        </w:tc>
        <w:tc>
          <w:tcPr>
            <w:tcW w:w="2723" w:type="pct"/>
            <w:gridSpan w:val="10"/>
            <w:tcBorders>
              <w:bottom w:val="nil"/>
            </w:tcBorders>
            <w:tcMar>
              <w:top w:w="45" w:type="dxa"/>
              <w:left w:w="45" w:type="dxa"/>
              <w:bottom w:w="45" w:type="dxa"/>
              <w:right w:w="45" w:type="dxa"/>
            </w:tcMar>
            <w:vAlign w:val="center"/>
          </w:tcPr>
          <w:p w14:paraId="1829FCAD" w14:textId="77777777" w:rsidR="00EB3F08" w:rsidRPr="00EB3F08" w:rsidRDefault="00EB3F08" w:rsidP="00AF6097">
            <w:pPr>
              <w:rPr>
                <w:rFonts w:ascii="Arial" w:eastAsia="Times New Roman" w:hAnsi="Arial" w:cs="Arial"/>
                <w:color w:val="000000"/>
                <w:sz w:val="4"/>
                <w:szCs w:val="4"/>
                <w:lang w:val="es-ES" w:eastAsia="es-MX"/>
              </w:rPr>
            </w:pPr>
          </w:p>
        </w:tc>
      </w:tr>
      <w:tr w:rsidR="00EB3F08" w:rsidRPr="00073EAF" w14:paraId="355CCEBE" w14:textId="49D41EEC" w:rsidTr="005873E8">
        <w:trPr>
          <w:trHeight w:val="419"/>
        </w:trPr>
        <w:tc>
          <w:tcPr>
            <w:tcW w:w="2277" w:type="pct"/>
            <w:vMerge/>
            <w:tcMar>
              <w:top w:w="45" w:type="dxa"/>
              <w:left w:w="45" w:type="dxa"/>
              <w:bottom w:w="45" w:type="dxa"/>
              <w:right w:w="45" w:type="dxa"/>
            </w:tcMar>
            <w:vAlign w:val="center"/>
            <w:hideMark/>
          </w:tcPr>
          <w:p w14:paraId="61281233" w14:textId="708ABF11" w:rsidR="00EB3F08" w:rsidRPr="00073EAF" w:rsidRDefault="00EB3F08" w:rsidP="005873E8">
            <w:pPr>
              <w:pStyle w:val="TableParagraph"/>
              <w:adjustRightInd w:val="0"/>
              <w:snapToGrid w:val="0"/>
              <w:rPr>
                <w:rFonts w:eastAsia="Times New Roman"/>
                <w:color w:val="000000"/>
                <w:sz w:val="20"/>
                <w:szCs w:val="20"/>
                <w:lang w:eastAsia="es-MX"/>
              </w:rPr>
            </w:pPr>
          </w:p>
        </w:tc>
        <w:tc>
          <w:tcPr>
            <w:tcW w:w="854" w:type="pct"/>
            <w:gridSpan w:val="3"/>
            <w:tcBorders>
              <w:top w:val="nil"/>
              <w:bottom w:val="nil"/>
            </w:tcBorders>
            <w:tcMar>
              <w:top w:w="45" w:type="dxa"/>
              <w:left w:w="45" w:type="dxa"/>
              <w:bottom w:w="45" w:type="dxa"/>
              <w:right w:w="45" w:type="dxa"/>
            </w:tcMar>
            <w:vAlign w:val="center"/>
          </w:tcPr>
          <w:p w14:paraId="2AAFCD1E" w14:textId="0F25DBAB" w:rsidR="00EB3F08" w:rsidRPr="00073EAF" w:rsidRDefault="00EB3F08" w:rsidP="00492A86">
            <w:pPr>
              <w:jc w:val="right"/>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SI</w:t>
            </w:r>
          </w:p>
        </w:tc>
        <w:tc>
          <w:tcPr>
            <w:tcW w:w="356" w:type="pct"/>
            <w:tcBorders>
              <w:bottom w:val="single" w:sz="4" w:space="0" w:color="auto"/>
            </w:tcBorders>
            <w:vAlign w:val="center"/>
          </w:tcPr>
          <w:p w14:paraId="55F16C5A" w14:textId="04BDE4F4" w:rsidR="00EB3F08" w:rsidRPr="00073EAF" w:rsidRDefault="00EB3F08" w:rsidP="00506415">
            <w:pPr>
              <w:adjustRightInd w:val="0"/>
              <w:snapToGrid w:val="0"/>
              <w:jc w:val="center"/>
              <w:rPr>
                <w:rFonts w:ascii="Arial" w:eastAsia="Times New Roman" w:hAnsi="Arial" w:cs="Arial"/>
                <w:color w:val="000000"/>
                <w:sz w:val="20"/>
                <w:szCs w:val="20"/>
                <w:lang w:eastAsia="es-MX"/>
              </w:rPr>
            </w:pPr>
          </w:p>
        </w:tc>
        <w:tc>
          <w:tcPr>
            <w:tcW w:w="711" w:type="pct"/>
            <w:gridSpan w:val="3"/>
            <w:tcBorders>
              <w:top w:val="nil"/>
              <w:bottom w:val="nil"/>
            </w:tcBorders>
            <w:vAlign w:val="center"/>
          </w:tcPr>
          <w:p w14:paraId="196BE35E" w14:textId="04052A2E" w:rsidR="00EB3F08" w:rsidRPr="00073EAF" w:rsidRDefault="00EB3F08" w:rsidP="00492A86">
            <w:pPr>
              <w:jc w:val="right"/>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NO</w:t>
            </w:r>
          </w:p>
        </w:tc>
        <w:tc>
          <w:tcPr>
            <w:tcW w:w="355" w:type="pct"/>
            <w:tcBorders>
              <w:bottom w:val="single" w:sz="4" w:space="0" w:color="auto"/>
            </w:tcBorders>
            <w:vAlign w:val="center"/>
          </w:tcPr>
          <w:p w14:paraId="1C9369EC" w14:textId="77777777" w:rsidR="00EB3F08" w:rsidRPr="00073EAF" w:rsidRDefault="00EB3F08" w:rsidP="00506415">
            <w:pPr>
              <w:jc w:val="center"/>
              <w:rPr>
                <w:rFonts w:ascii="Arial" w:eastAsia="Times New Roman" w:hAnsi="Arial" w:cs="Arial"/>
                <w:color w:val="000000"/>
                <w:sz w:val="20"/>
                <w:szCs w:val="20"/>
                <w:lang w:eastAsia="es-MX"/>
              </w:rPr>
            </w:pPr>
          </w:p>
        </w:tc>
        <w:tc>
          <w:tcPr>
            <w:tcW w:w="448" w:type="pct"/>
            <w:gridSpan w:val="2"/>
            <w:tcBorders>
              <w:top w:val="nil"/>
              <w:bottom w:val="nil"/>
            </w:tcBorders>
            <w:vAlign w:val="center"/>
          </w:tcPr>
          <w:p w14:paraId="69B3193A" w14:textId="77777777" w:rsidR="00EB3F08" w:rsidRPr="00073EAF" w:rsidRDefault="00EB3F08" w:rsidP="00AF6097">
            <w:pPr>
              <w:rPr>
                <w:rFonts w:ascii="Arial" w:eastAsia="Times New Roman" w:hAnsi="Arial" w:cs="Arial"/>
                <w:color w:val="000000"/>
                <w:sz w:val="20"/>
                <w:szCs w:val="20"/>
                <w:lang w:eastAsia="es-MX"/>
              </w:rPr>
            </w:pPr>
          </w:p>
        </w:tc>
      </w:tr>
      <w:tr w:rsidR="00EB3F08" w:rsidRPr="00073EAF" w14:paraId="4AF82628" w14:textId="77777777" w:rsidTr="005873E8">
        <w:trPr>
          <w:trHeight w:val="355"/>
        </w:trPr>
        <w:tc>
          <w:tcPr>
            <w:tcW w:w="2277" w:type="pct"/>
            <w:vMerge/>
            <w:tcMar>
              <w:top w:w="45" w:type="dxa"/>
              <w:left w:w="45" w:type="dxa"/>
              <w:bottom w:w="45" w:type="dxa"/>
              <w:right w:w="45" w:type="dxa"/>
            </w:tcMar>
            <w:vAlign w:val="center"/>
          </w:tcPr>
          <w:p w14:paraId="480CFD18" w14:textId="77777777" w:rsidR="00EB3F08" w:rsidRPr="00073EAF" w:rsidRDefault="00EB3F08" w:rsidP="005873E8">
            <w:pPr>
              <w:pStyle w:val="TableParagraph"/>
              <w:adjustRightInd w:val="0"/>
              <w:snapToGrid w:val="0"/>
              <w:rPr>
                <w:rFonts w:eastAsia="Times New Roman"/>
                <w:color w:val="000000"/>
                <w:sz w:val="20"/>
                <w:szCs w:val="20"/>
                <w:lang w:eastAsia="es-MX"/>
              </w:rPr>
            </w:pPr>
          </w:p>
        </w:tc>
        <w:tc>
          <w:tcPr>
            <w:tcW w:w="2723" w:type="pct"/>
            <w:gridSpan w:val="10"/>
            <w:tcBorders>
              <w:top w:val="nil"/>
              <w:bottom w:val="nil"/>
            </w:tcBorders>
            <w:tcMar>
              <w:top w:w="45" w:type="dxa"/>
              <w:left w:w="45" w:type="dxa"/>
              <w:bottom w:w="45" w:type="dxa"/>
              <w:right w:w="45" w:type="dxa"/>
            </w:tcMar>
            <w:vAlign w:val="center"/>
          </w:tcPr>
          <w:p w14:paraId="35564DEC" w14:textId="548E687C" w:rsidR="00EB3F08" w:rsidRPr="00492A86" w:rsidRDefault="00EB3F08" w:rsidP="00492A86">
            <w:pPr>
              <w:rPr>
                <w:rFonts w:ascii="Arial" w:hAnsi="Arial" w:cs="Arial"/>
                <w:noProof/>
                <w:sz w:val="20"/>
                <w:szCs w:val="20"/>
                <w:lang w:val="es-MX"/>
              </w:rPr>
            </w:pPr>
            <w:r w:rsidRPr="00073EAF">
              <w:rPr>
                <w:rFonts w:ascii="Arial" w:eastAsia="Times New Roman" w:hAnsi="Arial" w:cs="Arial"/>
                <w:color w:val="000000"/>
                <w:sz w:val="20"/>
                <w:szCs w:val="20"/>
                <w:lang w:eastAsia="es-MX"/>
              </w:rPr>
              <w:t>Si la respuesta es NO, favor de especificar el motivo</w:t>
            </w:r>
            <w:r>
              <w:rPr>
                <w:rFonts w:ascii="Arial" w:eastAsia="Times New Roman" w:hAnsi="Arial" w:cs="Arial"/>
                <w:color w:val="000000"/>
                <w:sz w:val="20"/>
                <w:szCs w:val="20"/>
                <w:lang w:eastAsia="es-MX"/>
              </w:rPr>
              <w:t>.</w:t>
            </w:r>
            <w:r w:rsidRPr="00073EAF">
              <w:rPr>
                <w:rFonts w:ascii="Arial" w:eastAsia="Times New Roman" w:hAnsi="Arial" w:cs="Arial"/>
                <w:color w:val="000000"/>
                <w:sz w:val="20"/>
                <w:szCs w:val="20"/>
                <w:lang w:eastAsia="es-MX"/>
              </w:rPr>
              <w:t xml:space="preserve"> </w:t>
            </w:r>
          </w:p>
        </w:tc>
      </w:tr>
      <w:tr w:rsidR="00EB3F08" w:rsidRPr="00073EAF" w14:paraId="69C08CC6" w14:textId="77777777" w:rsidTr="005873E8">
        <w:trPr>
          <w:trHeight w:val="487"/>
        </w:trPr>
        <w:tc>
          <w:tcPr>
            <w:tcW w:w="2277" w:type="pct"/>
            <w:vMerge/>
            <w:tcBorders>
              <w:bottom w:val="single" w:sz="4" w:space="0" w:color="auto"/>
            </w:tcBorders>
            <w:tcMar>
              <w:top w:w="45" w:type="dxa"/>
              <w:left w:w="45" w:type="dxa"/>
              <w:bottom w:w="45" w:type="dxa"/>
              <w:right w:w="45" w:type="dxa"/>
            </w:tcMar>
            <w:vAlign w:val="center"/>
          </w:tcPr>
          <w:p w14:paraId="41151564" w14:textId="77777777" w:rsidR="00EB3F08" w:rsidRPr="00073EAF" w:rsidRDefault="00EB3F08" w:rsidP="005873E8">
            <w:pPr>
              <w:pStyle w:val="TableParagraph"/>
              <w:adjustRightInd w:val="0"/>
              <w:snapToGrid w:val="0"/>
              <w:rPr>
                <w:rFonts w:eastAsia="Times New Roman"/>
                <w:color w:val="000000"/>
                <w:sz w:val="20"/>
                <w:szCs w:val="20"/>
                <w:lang w:eastAsia="es-MX"/>
              </w:rPr>
            </w:pPr>
          </w:p>
        </w:tc>
        <w:tc>
          <w:tcPr>
            <w:tcW w:w="2723" w:type="pct"/>
            <w:gridSpan w:val="10"/>
            <w:tcBorders>
              <w:top w:val="nil"/>
              <w:bottom w:val="single" w:sz="4" w:space="0" w:color="auto"/>
            </w:tcBorders>
            <w:tcMar>
              <w:top w:w="45" w:type="dxa"/>
              <w:left w:w="45" w:type="dxa"/>
              <w:bottom w:w="45" w:type="dxa"/>
              <w:right w:w="45" w:type="dxa"/>
            </w:tcMar>
          </w:tcPr>
          <w:p w14:paraId="60E26EC6" w14:textId="0F7ED98B" w:rsidR="00EB3F08" w:rsidRPr="00EB3F08" w:rsidRDefault="00EB3F08" w:rsidP="00EB3F08">
            <w:pPr>
              <w:rPr>
                <w:rFonts w:ascii="Arial" w:hAnsi="Arial" w:cs="Arial"/>
                <w:noProof/>
                <w:sz w:val="16"/>
                <w:szCs w:val="16"/>
                <w:lang w:val="es-MX"/>
              </w:rPr>
            </w:pPr>
          </w:p>
        </w:tc>
      </w:tr>
      <w:tr w:rsidR="00AB2CAE" w:rsidRPr="00073EAF" w14:paraId="29CC78B9" w14:textId="77777777" w:rsidTr="005873E8">
        <w:trPr>
          <w:trHeight w:val="40"/>
        </w:trPr>
        <w:tc>
          <w:tcPr>
            <w:tcW w:w="2277" w:type="pct"/>
            <w:vMerge w:val="restart"/>
            <w:tcBorders>
              <w:bottom w:val="single" w:sz="4" w:space="0" w:color="auto"/>
            </w:tcBorders>
            <w:tcMar>
              <w:top w:w="45" w:type="dxa"/>
              <w:left w:w="45" w:type="dxa"/>
              <w:bottom w:w="45" w:type="dxa"/>
              <w:right w:w="45" w:type="dxa"/>
            </w:tcMar>
            <w:vAlign w:val="center"/>
            <w:hideMark/>
          </w:tcPr>
          <w:p w14:paraId="44741681" w14:textId="3B251362" w:rsidR="00AB2CAE" w:rsidRPr="00073EAF" w:rsidRDefault="00AB2CAE" w:rsidP="005873E8">
            <w:pPr>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El participante cuenta con nota desfavorable en su expediente en términos de lo dispuesto en el artículo 17, fracción VI del Acuerdo</w:t>
            </w:r>
            <w:r w:rsidR="00135D5A">
              <w:rPr>
                <w:rFonts w:ascii="Arial" w:eastAsia="Times New Roman" w:hAnsi="Arial" w:cs="Arial"/>
                <w:color w:val="000000"/>
                <w:sz w:val="20"/>
                <w:szCs w:val="20"/>
                <w:lang w:eastAsia="es-MX"/>
              </w:rPr>
              <w:t>.</w:t>
            </w:r>
          </w:p>
        </w:tc>
        <w:tc>
          <w:tcPr>
            <w:tcW w:w="2723" w:type="pct"/>
            <w:gridSpan w:val="10"/>
            <w:tcBorders>
              <w:bottom w:val="nil"/>
            </w:tcBorders>
            <w:tcMar>
              <w:top w:w="45" w:type="dxa"/>
              <w:left w:w="45" w:type="dxa"/>
              <w:bottom w:w="45" w:type="dxa"/>
              <w:right w:w="45" w:type="dxa"/>
            </w:tcMar>
            <w:vAlign w:val="center"/>
          </w:tcPr>
          <w:p w14:paraId="4E7CEE3D" w14:textId="1DE4B89D" w:rsidR="00AB2CAE" w:rsidRPr="005873E8" w:rsidRDefault="00AB2CAE" w:rsidP="00492A86">
            <w:pPr>
              <w:rPr>
                <w:rFonts w:ascii="Arial" w:eastAsia="Times New Roman" w:hAnsi="Arial" w:cs="Arial"/>
                <w:color w:val="000000"/>
                <w:sz w:val="4"/>
                <w:szCs w:val="4"/>
                <w:lang w:eastAsia="es-MX"/>
              </w:rPr>
            </w:pPr>
          </w:p>
        </w:tc>
      </w:tr>
      <w:tr w:rsidR="00EB3F08" w:rsidRPr="00073EAF" w14:paraId="16896AF5" w14:textId="77777777" w:rsidTr="005873E8">
        <w:trPr>
          <w:trHeight w:val="372"/>
        </w:trPr>
        <w:tc>
          <w:tcPr>
            <w:tcW w:w="2277" w:type="pct"/>
            <w:vMerge/>
            <w:tcBorders>
              <w:bottom w:val="single" w:sz="4" w:space="0" w:color="auto"/>
            </w:tcBorders>
            <w:tcMar>
              <w:top w:w="45" w:type="dxa"/>
              <w:left w:w="45" w:type="dxa"/>
              <w:bottom w:w="45" w:type="dxa"/>
              <w:right w:w="45" w:type="dxa"/>
            </w:tcMar>
            <w:vAlign w:val="center"/>
          </w:tcPr>
          <w:p w14:paraId="4B68ABFD" w14:textId="77777777" w:rsidR="00492A86" w:rsidRPr="00073EAF" w:rsidRDefault="00492A86" w:rsidP="00AF6097">
            <w:pPr>
              <w:rPr>
                <w:rFonts w:ascii="Arial" w:eastAsia="Times New Roman" w:hAnsi="Arial" w:cs="Arial"/>
                <w:color w:val="000000"/>
                <w:sz w:val="20"/>
                <w:szCs w:val="20"/>
                <w:lang w:eastAsia="es-MX"/>
              </w:rPr>
            </w:pPr>
          </w:p>
        </w:tc>
        <w:tc>
          <w:tcPr>
            <w:tcW w:w="854" w:type="pct"/>
            <w:gridSpan w:val="3"/>
            <w:tcBorders>
              <w:top w:val="nil"/>
              <w:bottom w:val="nil"/>
              <w:right w:val="single" w:sz="4" w:space="0" w:color="auto"/>
            </w:tcBorders>
            <w:tcMar>
              <w:top w:w="45" w:type="dxa"/>
              <w:left w:w="45" w:type="dxa"/>
              <w:bottom w:w="45" w:type="dxa"/>
              <w:right w:w="45" w:type="dxa"/>
            </w:tcMar>
            <w:vAlign w:val="center"/>
          </w:tcPr>
          <w:p w14:paraId="28377395" w14:textId="66B4FD1A" w:rsidR="00492A86" w:rsidRPr="00073EAF" w:rsidRDefault="00AB2CAE" w:rsidP="00AB2CAE">
            <w:pPr>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SI</w:t>
            </w:r>
          </w:p>
        </w:tc>
        <w:tc>
          <w:tcPr>
            <w:tcW w:w="356" w:type="pct"/>
            <w:tcBorders>
              <w:top w:val="single" w:sz="4" w:space="0" w:color="auto"/>
              <w:left w:val="single" w:sz="4" w:space="0" w:color="auto"/>
              <w:bottom w:val="single" w:sz="4" w:space="0" w:color="auto"/>
              <w:right w:val="single" w:sz="4" w:space="0" w:color="auto"/>
            </w:tcBorders>
            <w:vAlign w:val="center"/>
          </w:tcPr>
          <w:p w14:paraId="7259EAB3" w14:textId="77777777" w:rsidR="00492A86" w:rsidRPr="00073EAF" w:rsidRDefault="00492A86" w:rsidP="00506415">
            <w:pPr>
              <w:jc w:val="center"/>
              <w:rPr>
                <w:rFonts w:ascii="Arial" w:eastAsia="Times New Roman" w:hAnsi="Arial" w:cs="Arial"/>
                <w:color w:val="000000"/>
                <w:sz w:val="20"/>
                <w:szCs w:val="20"/>
                <w:lang w:eastAsia="es-MX"/>
              </w:rPr>
            </w:pPr>
          </w:p>
        </w:tc>
        <w:tc>
          <w:tcPr>
            <w:tcW w:w="711" w:type="pct"/>
            <w:gridSpan w:val="3"/>
            <w:tcBorders>
              <w:top w:val="nil"/>
              <w:left w:val="single" w:sz="4" w:space="0" w:color="auto"/>
              <w:bottom w:val="nil"/>
              <w:right w:val="single" w:sz="4" w:space="0" w:color="auto"/>
            </w:tcBorders>
            <w:vAlign w:val="center"/>
          </w:tcPr>
          <w:p w14:paraId="7E8DD17B" w14:textId="58AD8982" w:rsidR="00492A86" w:rsidRPr="00073EAF" w:rsidRDefault="00AB2CAE" w:rsidP="00AB2CAE">
            <w:pPr>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NO</w:t>
            </w:r>
          </w:p>
        </w:tc>
        <w:tc>
          <w:tcPr>
            <w:tcW w:w="353" w:type="pct"/>
            <w:tcBorders>
              <w:top w:val="single" w:sz="4" w:space="0" w:color="auto"/>
              <w:left w:val="single" w:sz="4" w:space="0" w:color="auto"/>
              <w:bottom w:val="single" w:sz="4" w:space="0" w:color="auto"/>
              <w:right w:val="single" w:sz="4" w:space="0" w:color="auto"/>
            </w:tcBorders>
            <w:vAlign w:val="center"/>
          </w:tcPr>
          <w:p w14:paraId="21AA50A6" w14:textId="77777777" w:rsidR="00492A86" w:rsidRPr="00073EAF" w:rsidRDefault="00492A86" w:rsidP="00506415">
            <w:pPr>
              <w:jc w:val="center"/>
              <w:rPr>
                <w:rFonts w:ascii="Arial" w:eastAsia="Times New Roman" w:hAnsi="Arial" w:cs="Arial"/>
                <w:color w:val="000000"/>
                <w:sz w:val="20"/>
                <w:szCs w:val="20"/>
                <w:lang w:eastAsia="es-MX"/>
              </w:rPr>
            </w:pPr>
          </w:p>
        </w:tc>
        <w:tc>
          <w:tcPr>
            <w:tcW w:w="449" w:type="pct"/>
            <w:gridSpan w:val="2"/>
            <w:tcBorders>
              <w:top w:val="nil"/>
              <w:left w:val="single" w:sz="4" w:space="0" w:color="auto"/>
              <w:bottom w:val="nil"/>
            </w:tcBorders>
            <w:vAlign w:val="center"/>
          </w:tcPr>
          <w:p w14:paraId="099AE680" w14:textId="41E5CEB3" w:rsidR="00492A86" w:rsidRPr="00073EAF" w:rsidRDefault="00492A86" w:rsidP="00492A86">
            <w:pPr>
              <w:rPr>
                <w:rFonts w:ascii="Arial" w:eastAsia="Times New Roman" w:hAnsi="Arial" w:cs="Arial"/>
                <w:color w:val="000000"/>
                <w:sz w:val="20"/>
                <w:szCs w:val="20"/>
                <w:lang w:eastAsia="es-MX"/>
              </w:rPr>
            </w:pPr>
          </w:p>
        </w:tc>
      </w:tr>
      <w:tr w:rsidR="00AB2CAE" w:rsidRPr="00073EAF" w14:paraId="4C6CBDE6" w14:textId="77777777" w:rsidTr="005873E8">
        <w:trPr>
          <w:trHeight w:val="20"/>
        </w:trPr>
        <w:tc>
          <w:tcPr>
            <w:tcW w:w="2277" w:type="pct"/>
            <w:vMerge/>
            <w:tcBorders>
              <w:bottom w:val="single" w:sz="4" w:space="0" w:color="auto"/>
            </w:tcBorders>
            <w:tcMar>
              <w:top w:w="45" w:type="dxa"/>
              <w:left w:w="45" w:type="dxa"/>
              <w:bottom w:w="45" w:type="dxa"/>
              <w:right w:w="45" w:type="dxa"/>
            </w:tcMar>
            <w:vAlign w:val="center"/>
          </w:tcPr>
          <w:p w14:paraId="30D90429" w14:textId="77777777" w:rsidR="00AB2CAE" w:rsidRPr="00073EAF" w:rsidRDefault="00AB2CAE" w:rsidP="00AF6097">
            <w:pPr>
              <w:rPr>
                <w:rFonts w:ascii="Arial" w:eastAsia="Times New Roman" w:hAnsi="Arial" w:cs="Arial"/>
                <w:color w:val="000000"/>
                <w:sz w:val="20"/>
                <w:szCs w:val="20"/>
                <w:lang w:eastAsia="es-MX"/>
              </w:rPr>
            </w:pPr>
          </w:p>
        </w:tc>
        <w:tc>
          <w:tcPr>
            <w:tcW w:w="2723" w:type="pct"/>
            <w:gridSpan w:val="10"/>
            <w:tcBorders>
              <w:top w:val="nil"/>
              <w:bottom w:val="single" w:sz="4" w:space="0" w:color="auto"/>
            </w:tcBorders>
            <w:tcMar>
              <w:top w:w="45" w:type="dxa"/>
              <w:left w:w="45" w:type="dxa"/>
              <w:bottom w:w="45" w:type="dxa"/>
              <w:right w:w="45" w:type="dxa"/>
            </w:tcMar>
            <w:vAlign w:val="center"/>
          </w:tcPr>
          <w:p w14:paraId="1081537E" w14:textId="6B6A51C5" w:rsidR="00AB2CAE" w:rsidRPr="005873E8" w:rsidRDefault="00AB2CAE" w:rsidP="00492A86">
            <w:pPr>
              <w:rPr>
                <w:rFonts w:ascii="Arial" w:eastAsia="Times New Roman" w:hAnsi="Arial" w:cs="Arial"/>
                <w:color w:val="000000"/>
                <w:sz w:val="4"/>
                <w:szCs w:val="4"/>
                <w:lang w:eastAsia="es-MX"/>
              </w:rPr>
            </w:pPr>
          </w:p>
        </w:tc>
      </w:tr>
    </w:tbl>
    <w:p w14:paraId="7536AA8A" w14:textId="36AC26AA" w:rsidR="00673C16" w:rsidRPr="00073EAF" w:rsidRDefault="00673C16" w:rsidP="00673C16">
      <w:pPr>
        <w:jc w:val="both"/>
        <w:rPr>
          <w:rFonts w:ascii="Arial" w:eastAsia="Times New Roman" w:hAnsi="Arial" w:cs="Arial"/>
          <w:color w:val="000000"/>
          <w:sz w:val="20"/>
          <w:szCs w:val="20"/>
          <w:lang w:eastAsia="es-MX"/>
        </w:rPr>
      </w:pPr>
    </w:p>
    <w:p w14:paraId="0141CACD" w14:textId="4730F6CC" w:rsidR="00C56DD7" w:rsidRPr="00073EAF" w:rsidRDefault="00673C16" w:rsidP="00470C8D">
      <w:pPr>
        <w:jc w:val="both"/>
        <w:rPr>
          <w:rFonts w:ascii="Arial" w:eastAsia="Times New Roman" w:hAnsi="Arial" w:cs="Arial"/>
          <w:color w:val="000000"/>
          <w:sz w:val="20"/>
          <w:szCs w:val="20"/>
          <w:lang w:eastAsia="es-MX"/>
        </w:rPr>
      </w:pPr>
      <w:r w:rsidRPr="00073EAF">
        <w:rPr>
          <w:rFonts w:ascii="Arial" w:eastAsia="Times New Roman" w:hAnsi="Arial" w:cs="Arial"/>
          <w:color w:val="000000"/>
          <w:sz w:val="20"/>
          <w:szCs w:val="20"/>
          <w:lang w:eastAsia="es-MX"/>
        </w:rPr>
        <w:t>Se extiende la presente constancia de datos certificados, para los fines que al interesado convengan.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7"/>
        <w:gridCol w:w="1559"/>
      </w:tblGrid>
      <w:tr w:rsidR="00E560AE" w:rsidRPr="00073EAF" w14:paraId="1AC0FFA0" w14:textId="1DEB7895" w:rsidTr="00506415">
        <w:trPr>
          <w:trHeight w:val="884"/>
          <w:jc w:val="center"/>
        </w:trPr>
        <w:tc>
          <w:tcPr>
            <w:tcW w:w="5529" w:type="dxa"/>
            <w:tcBorders>
              <w:bottom w:val="single" w:sz="4" w:space="0" w:color="auto"/>
            </w:tcBorders>
          </w:tcPr>
          <w:p w14:paraId="412F982C" w14:textId="77777777" w:rsidR="00E560AE" w:rsidRDefault="00E560AE" w:rsidP="00C56DD7">
            <w:pPr>
              <w:jc w:val="center"/>
              <w:rPr>
                <w:rFonts w:ascii="Arial" w:eastAsia="Times New Roman" w:hAnsi="Arial" w:cs="Arial"/>
                <w:color w:val="000000"/>
                <w:sz w:val="20"/>
                <w:szCs w:val="20"/>
                <w:lang w:eastAsia="es-MX"/>
              </w:rPr>
            </w:pPr>
          </w:p>
          <w:p w14:paraId="6BCEBD3B" w14:textId="77777777" w:rsidR="00E560AE" w:rsidRPr="00073EAF" w:rsidRDefault="00E560AE" w:rsidP="00C56DD7">
            <w:pPr>
              <w:jc w:val="center"/>
              <w:rPr>
                <w:rFonts w:ascii="Arial" w:eastAsia="Times New Roman" w:hAnsi="Arial" w:cs="Arial"/>
                <w:color w:val="000000"/>
                <w:sz w:val="20"/>
                <w:szCs w:val="20"/>
                <w:lang w:eastAsia="es-MX"/>
              </w:rPr>
            </w:pPr>
          </w:p>
          <w:p w14:paraId="5D6A56F7" w14:textId="77777777" w:rsidR="00E560AE" w:rsidRDefault="00E560AE" w:rsidP="00C56DD7">
            <w:pPr>
              <w:jc w:val="center"/>
              <w:rPr>
                <w:rFonts w:ascii="Arial" w:eastAsia="Times New Roman" w:hAnsi="Arial" w:cs="Arial"/>
                <w:color w:val="000000"/>
                <w:sz w:val="20"/>
                <w:szCs w:val="20"/>
                <w:lang w:eastAsia="es-MX"/>
              </w:rPr>
            </w:pPr>
          </w:p>
          <w:p w14:paraId="6ABD0C2C" w14:textId="77777777" w:rsidR="00E560AE" w:rsidRDefault="00E560AE" w:rsidP="00C56DD7">
            <w:pPr>
              <w:jc w:val="center"/>
              <w:rPr>
                <w:rFonts w:ascii="Arial" w:eastAsia="Times New Roman" w:hAnsi="Arial" w:cs="Arial"/>
                <w:color w:val="000000"/>
                <w:sz w:val="20"/>
                <w:szCs w:val="20"/>
                <w:lang w:eastAsia="es-MX"/>
              </w:rPr>
            </w:pPr>
          </w:p>
          <w:p w14:paraId="0262937E" w14:textId="2C973DEE" w:rsidR="00506415" w:rsidRPr="00073EAF" w:rsidRDefault="00506415" w:rsidP="00C56DD7">
            <w:pPr>
              <w:jc w:val="center"/>
              <w:rPr>
                <w:rFonts w:ascii="Arial" w:eastAsia="Times New Roman" w:hAnsi="Arial" w:cs="Arial"/>
                <w:color w:val="000000"/>
                <w:sz w:val="20"/>
                <w:szCs w:val="20"/>
                <w:lang w:eastAsia="es-MX"/>
              </w:rPr>
            </w:pPr>
          </w:p>
        </w:tc>
        <w:tc>
          <w:tcPr>
            <w:tcW w:w="567" w:type="dxa"/>
          </w:tcPr>
          <w:p w14:paraId="627EEE06" w14:textId="77777777" w:rsidR="00E560AE" w:rsidRDefault="00E560AE" w:rsidP="00C56DD7">
            <w:pPr>
              <w:jc w:val="center"/>
              <w:rPr>
                <w:rFonts w:ascii="Arial" w:eastAsia="Times New Roman" w:hAnsi="Arial" w:cs="Arial"/>
                <w:color w:val="000000"/>
                <w:sz w:val="20"/>
                <w:szCs w:val="20"/>
                <w:lang w:eastAsia="es-MX"/>
              </w:rPr>
            </w:pPr>
          </w:p>
        </w:tc>
        <w:tc>
          <w:tcPr>
            <w:tcW w:w="1559" w:type="dxa"/>
            <w:tcBorders>
              <w:bottom w:val="single" w:sz="4" w:space="0" w:color="auto"/>
            </w:tcBorders>
          </w:tcPr>
          <w:p w14:paraId="6D7DAEBD" w14:textId="77777777" w:rsidR="00E560AE" w:rsidRDefault="00E560AE" w:rsidP="00C56DD7">
            <w:pPr>
              <w:jc w:val="center"/>
              <w:rPr>
                <w:rFonts w:ascii="Arial" w:eastAsia="Times New Roman" w:hAnsi="Arial" w:cs="Arial"/>
                <w:color w:val="000000"/>
                <w:sz w:val="20"/>
                <w:szCs w:val="20"/>
                <w:lang w:eastAsia="es-MX"/>
              </w:rPr>
            </w:pPr>
          </w:p>
        </w:tc>
      </w:tr>
      <w:tr w:rsidR="00E560AE" w:rsidRPr="00073EAF" w14:paraId="4D8A4A65" w14:textId="09A574DC" w:rsidTr="00E560AE">
        <w:trPr>
          <w:jc w:val="center"/>
        </w:trPr>
        <w:tc>
          <w:tcPr>
            <w:tcW w:w="5529" w:type="dxa"/>
            <w:tcBorders>
              <w:top w:val="single" w:sz="4" w:space="0" w:color="auto"/>
            </w:tcBorders>
          </w:tcPr>
          <w:p w14:paraId="27E66A57" w14:textId="113C08F9" w:rsidR="00E560AE" w:rsidRPr="00073EAF" w:rsidRDefault="00E560AE" w:rsidP="00C56DD7">
            <w:pPr>
              <w:jc w:val="center"/>
              <w:rPr>
                <w:rFonts w:ascii="Arial" w:hAnsi="Arial" w:cs="Arial"/>
                <w:sz w:val="20"/>
                <w:szCs w:val="20"/>
                <w:lang w:val="es-MX"/>
              </w:rPr>
            </w:pPr>
            <w:r w:rsidRPr="00073EAF">
              <w:rPr>
                <w:rFonts w:ascii="Arial" w:eastAsia="Times New Roman" w:hAnsi="Arial" w:cs="Arial"/>
                <w:color w:val="000000"/>
                <w:sz w:val="20"/>
                <w:szCs w:val="20"/>
                <w:lang w:eastAsia="es-MX"/>
              </w:rPr>
              <w:t>Nombre</w:t>
            </w:r>
            <w:r>
              <w:rPr>
                <w:rFonts w:ascii="Arial" w:eastAsia="Times New Roman" w:hAnsi="Arial" w:cs="Arial"/>
                <w:color w:val="000000"/>
                <w:sz w:val="20"/>
                <w:szCs w:val="20"/>
                <w:lang w:eastAsia="es-MX"/>
              </w:rPr>
              <w:t xml:space="preserve"> y </w:t>
            </w:r>
            <w:r w:rsidRPr="00073EAF">
              <w:rPr>
                <w:rFonts w:ascii="Arial" w:eastAsia="Times New Roman" w:hAnsi="Arial" w:cs="Arial"/>
                <w:color w:val="000000"/>
                <w:sz w:val="20"/>
                <w:szCs w:val="20"/>
                <w:lang w:eastAsia="es-MX"/>
              </w:rPr>
              <w:t>firma de la autoridad educativa</w:t>
            </w:r>
          </w:p>
        </w:tc>
        <w:tc>
          <w:tcPr>
            <w:tcW w:w="567" w:type="dxa"/>
          </w:tcPr>
          <w:p w14:paraId="16DCD023" w14:textId="77777777" w:rsidR="00E560AE" w:rsidRPr="00073EAF" w:rsidRDefault="00E560AE" w:rsidP="00C56DD7">
            <w:pPr>
              <w:jc w:val="center"/>
              <w:rPr>
                <w:rFonts w:ascii="Arial" w:eastAsia="Times New Roman" w:hAnsi="Arial" w:cs="Arial"/>
                <w:color w:val="000000"/>
                <w:sz w:val="20"/>
                <w:szCs w:val="20"/>
                <w:lang w:eastAsia="es-MX"/>
              </w:rPr>
            </w:pPr>
          </w:p>
        </w:tc>
        <w:tc>
          <w:tcPr>
            <w:tcW w:w="1559" w:type="dxa"/>
            <w:tcBorders>
              <w:top w:val="single" w:sz="4" w:space="0" w:color="auto"/>
            </w:tcBorders>
          </w:tcPr>
          <w:p w14:paraId="2B80DA7D" w14:textId="2892562A" w:rsidR="00E560AE" w:rsidRPr="00073EAF" w:rsidRDefault="00E560AE" w:rsidP="00C56DD7">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Sello del CT</w:t>
            </w:r>
          </w:p>
        </w:tc>
      </w:tr>
    </w:tbl>
    <w:p w14:paraId="2C6A7AEB" w14:textId="723EE4BA" w:rsidR="00673C16" w:rsidRPr="00073EAF" w:rsidRDefault="00673C16" w:rsidP="001A14E9">
      <w:pPr>
        <w:rPr>
          <w:rFonts w:ascii="Arial" w:eastAsia="Times New Roman" w:hAnsi="Arial" w:cs="Arial"/>
          <w:color w:val="000000"/>
          <w:sz w:val="22"/>
          <w:szCs w:val="22"/>
          <w:lang w:eastAsia="es-MX"/>
        </w:rPr>
      </w:pPr>
    </w:p>
    <w:sectPr w:rsidR="00673C16" w:rsidRPr="00073EAF" w:rsidSect="003823C0">
      <w:headerReference w:type="default" r:id="rId16"/>
      <w:footerReference w:type="default" r:id="rId17"/>
      <w:pgSz w:w="12240" w:h="15840"/>
      <w:pgMar w:top="2586" w:right="1134" w:bottom="607" w:left="1134" w:header="709" w:footer="32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RAHAM VILLARREAL ROJAS" w:date="2026-02-03T16:02:00Z" w:initials="AV">
    <w:p w14:paraId="4C73BCA1" w14:textId="77777777" w:rsidR="00667C14" w:rsidRDefault="00667C14" w:rsidP="00667C14">
      <w:r>
        <w:rPr>
          <w:rStyle w:val="Refdecomentario"/>
        </w:rPr>
        <w:annotationRef/>
      </w:r>
      <w:r>
        <w:rPr>
          <w:sz w:val="20"/>
          <w:szCs w:val="20"/>
        </w:rPr>
        <w:t>Se modifica el texto para señalar que se utilizará el listado consolidado de los cursos realizados por el participante, y que se encuentran registrados  por la instancia competente en el estado Instituto de Desarrollo Docente, Investigación, Evaluación y Certificación (IDDIEC), de conformidad con lo que se reporta a la Dirección General de Formación Continua a Docentes y Directivos (DGFCDD).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73BC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B15DC" w16cex:dateUtc="2026-02-03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73BCA1" w16cid:durableId="4DEB15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A52A" w14:textId="77777777" w:rsidR="00EC2D80" w:rsidRDefault="00EC2D80" w:rsidP="00286FC7">
      <w:r>
        <w:separator/>
      </w:r>
    </w:p>
  </w:endnote>
  <w:endnote w:type="continuationSeparator" w:id="0">
    <w:p w14:paraId="2ADB307E" w14:textId="77777777" w:rsidR="00EC2D80" w:rsidRDefault="00EC2D80" w:rsidP="00286FC7">
      <w:r>
        <w:continuationSeparator/>
      </w:r>
    </w:p>
  </w:endnote>
  <w:endnote w:type="continuationNotice" w:id="1">
    <w:p w14:paraId="731B8188" w14:textId="77777777" w:rsidR="00EC2D80" w:rsidRDefault="00EC2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Medium">
    <w:altName w:val="Arial"/>
    <w:panose1 w:val="020B0604020202020204"/>
    <w:charset w:val="4D"/>
    <w:family w:val="auto"/>
    <w:pitch w:val="variable"/>
    <w:sig w:usb0="2000020F" w:usb1="00000003" w:usb2="00000000" w:usb3="00000000" w:csb0="00000197" w:csb1="00000000"/>
  </w:font>
  <w:font w:name="Soberana Sans Light">
    <w:altName w:val="Calibri"/>
    <w:panose1 w:val="020B0604020202020204"/>
    <w:charset w:val="4D"/>
    <w:family w:val="auto"/>
    <w:notTrueType/>
    <w:pitch w:val="variable"/>
    <w:sig w:usb0="800000AF" w:usb1="4000204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90604055"/>
      <w:docPartObj>
        <w:docPartGallery w:val="Page Numbers (Bottom of Page)"/>
        <w:docPartUnique/>
      </w:docPartObj>
    </w:sdtPr>
    <w:sdtEndPr>
      <w:rPr>
        <w:rStyle w:val="Nmerodepgina"/>
      </w:rPr>
    </w:sdtEndPr>
    <w:sdtContent>
      <w:p w14:paraId="151B1A2F" w14:textId="59CA9C18" w:rsidR="00286FC7" w:rsidRDefault="00286FC7" w:rsidP="00B477B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E7E151" w14:textId="77777777" w:rsidR="00286FC7" w:rsidRDefault="00286FC7" w:rsidP="00286FC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33EE" w14:textId="0469FB19" w:rsidR="00286FC7" w:rsidRPr="00250D04" w:rsidRDefault="00286FC7" w:rsidP="00286FC7">
    <w:pPr>
      <w:pStyle w:val="Piedepgina"/>
      <w:ind w:right="360"/>
      <w:jc w:val="right"/>
      <w:rPr>
        <w:rFonts w:ascii="Montserrat" w:hAnsi="Montserrat"/>
        <w:color w:val="C40D7A"/>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0D8B" w14:textId="707AB66E" w:rsidR="00F80EA7" w:rsidRPr="00286FC7" w:rsidRDefault="00F80EA7" w:rsidP="00F80EA7">
    <w:pPr>
      <w:pStyle w:val="Piedepgina"/>
      <w:ind w:right="360"/>
      <w:jc w:val="right"/>
      <w:rPr>
        <w:rFonts w:ascii="Montserrat" w:hAnsi="Montserrat"/>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0B21" w14:textId="77777777" w:rsidR="00EC2D80" w:rsidRDefault="00EC2D80" w:rsidP="00286FC7">
      <w:r>
        <w:separator/>
      </w:r>
    </w:p>
  </w:footnote>
  <w:footnote w:type="continuationSeparator" w:id="0">
    <w:p w14:paraId="0E3E6AB9" w14:textId="77777777" w:rsidR="00EC2D80" w:rsidRDefault="00EC2D80" w:rsidP="00286FC7">
      <w:r>
        <w:continuationSeparator/>
      </w:r>
    </w:p>
  </w:footnote>
  <w:footnote w:type="continuationNotice" w:id="1">
    <w:p w14:paraId="545AA7A3" w14:textId="77777777" w:rsidR="00EC2D80" w:rsidRDefault="00EC2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7B10" w14:textId="451C8BA3" w:rsidR="007D3813" w:rsidRDefault="007D3813">
    <w:pPr>
      <w:pStyle w:val="Encabezado"/>
    </w:pPr>
    <w:r>
      <w:rPr>
        <w:noProof/>
      </w:rPr>
      <mc:AlternateContent>
        <mc:Choice Requires="wps">
          <w:drawing>
            <wp:anchor distT="0" distB="0" distL="114300" distR="114300" simplePos="0" relativeHeight="251661312" behindDoc="0" locked="0" layoutInCell="1" allowOverlap="1" wp14:anchorId="69C95F30" wp14:editId="7325D44A">
              <wp:simplePos x="0" y="0"/>
              <wp:positionH relativeFrom="column">
                <wp:posOffset>2291080</wp:posOffset>
              </wp:positionH>
              <wp:positionV relativeFrom="paragraph">
                <wp:posOffset>12545060</wp:posOffset>
              </wp:positionV>
              <wp:extent cx="10816590" cy="1828800"/>
              <wp:effectExtent l="0" t="3556000" r="0" b="3558540"/>
              <wp:wrapNone/>
              <wp:docPr id="596248634" name="Cuadro de texto 1"/>
              <wp:cNvGraphicFramePr/>
              <a:graphic xmlns:a="http://schemas.openxmlformats.org/drawingml/2006/main">
                <a:graphicData uri="http://schemas.microsoft.com/office/word/2010/wordprocessingShape">
                  <wps:wsp>
                    <wps:cNvSpPr txBox="1"/>
                    <wps:spPr>
                      <a:xfrm rot="18974505">
                        <a:off x="0" y="0"/>
                        <a:ext cx="10816590" cy="1828800"/>
                      </a:xfrm>
                      <a:prstGeom prst="rect">
                        <a:avLst/>
                      </a:prstGeom>
                      <a:noFill/>
                      <a:ln>
                        <a:noFill/>
                      </a:ln>
                    </wps:spPr>
                    <wps:txbx>
                      <w:txbxContent>
                        <w:p w14:paraId="75BF38A8" w14:textId="77777777" w:rsidR="007D3813" w:rsidRPr="009E008F" w:rsidRDefault="007D3813" w:rsidP="007D3813">
                          <w:pPr>
                            <w:widowControl w:val="0"/>
                            <w:tabs>
                              <w:tab w:val="center" w:pos="4419"/>
                              <w:tab w:val="right" w:pos="8838"/>
                            </w:tabs>
                            <w:jc w:val="center"/>
                            <w:rPr>
                              <w:b/>
                              <w:color w:val="D0CECE" w:themeColor="background2" w:themeShade="E6"/>
                              <w:sz w:val="96"/>
                              <w:szCs w:val="96"/>
                              <w:lang w:val="es-ES"/>
                              <w14:textOutline w14:w="11112" w14:cap="flat" w14:cmpd="sng" w14:algn="ctr">
                                <w14:noFill/>
                                <w14:prstDash w14:val="solid"/>
                                <w14:round/>
                              </w14:textOutline>
                              <w14:textFill>
                                <w14:solidFill>
                                  <w14:schemeClr w14:val="bg2">
                                    <w14:alpha w14:val="25000"/>
                                    <w14:lumMod w14:val="90000"/>
                                  </w14:schemeClr>
                                </w14:solidFill>
                              </w14:textFill>
                            </w:rPr>
                          </w:pPr>
                          <w:r w:rsidRPr="009E008F">
                            <w:rPr>
                              <w:b/>
                              <w:color w:val="D0CECE" w:themeColor="background2" w:themeShade="E6"/>
                              <w:sz w:val="96"/>
                              <w:szCs w:val="96"/>
                              <w:lang w:val="es-ES"/>
                              <w14:textOutline w14:w="11112" w14:cap="flat" w14:cmpd="sng" w14:algn="ctr">
                                <w14:noFill/>
                                <w14:prstDash w14:val="solid"/>
                                <w14:round/>
                              </w14:textOutline>
                              <w14:textFill>
                                <w14:solidFill>
                                  <w14:schemeClr w14:val="bg2">
                                    <w14:alpha w14:val="25000"/>
                                    <w14:lumMod w14:val="90000"/>
                                  </w14:schemeClr>
                                </w14:solidFill>
                              </w14:textFill>
                            </w:rPr>
                            <w:t>BORRADOR  BORRADOR  BORRADOR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C95F30" id="_x0000_t202" coordsize="21600,21600" o:spt="202" path="m,l,21600r21600,l21600,xe">
              <v:stroke joinstyle="miter"/>
              <v:path gradientshapeok="t" o:connecttype="rect"/>
            </v:shapetype>
            <v:shape id="Cuadro de texto 1" o:spid="_x0000_s1026" type="#_x0000_t202" style="position:absolute;margin-left:180.4pt;margin-top:987.8pt;width:851.7pt;height:2in;rotation:-2867741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" filled="f" stroked="f">
              <v:textbox style="mso-fit-shape-to-text:t">
                <w:txbxContent>
                  <w:p w14:paraId="75BF38A8" w14:textId="77777777" w:rsidR="007D3813" w:rsidRPr="009E008F" w:rsidRDefault="007D3813" w:rsidP="007D3813">
                    <w:pPr>
                      <w:widowControl w:val="0"/>
                      <w:tabs>
                        <w:tab w:val="center" w:pos="4419"/>
                        <w:tab w:val="right" w:pos="8838"/>
                      </w:tabs>
                      <w:jc w:val="center"/>
                      <w:rPr>
                        <w:b/>
                        <w:color w:val="D0CECE" w:themeColor="background2" w:themeShade="E6"/>
                        <w:sz w:val="96"/>
                        <w:szCs w:val="96"/>
                        <w:lang w:val="es-ES"/>
                        <w14:textOutline w14:w="11112" w14:cap="flat" w14:cmpd="sng" w14:algn="ctr">
                          <w14:noFill/>
                          <w14:prstDash w14:val="solid"/>
                          <w14:round/>
                        </w14:textOutline>
                        <w14:textFill>
                          <w14:solidFill>
                            <w14:schemeClr w14:val="bg2">
                              <w14:alpha w14:val="25000"/>
                              <w14:lumMod w14:val="90000"/>
                            </w14:schemeClr>
                          </w14:solidFill>
                        </w14:textFill>
                      </w:rPr>
                    </w:pPr>
                    <w:r w:rsidRPr="009E008F">
                      <w:rPr>
                        <w:b/>
                        <w:color w:val="D0CECE" w:themeColor="background2" w:themeShade="E6"/>
                        <w:sz w:val="96"/>
                        <w:szCs w:val="96"/>
                        <w:lang w:val="es-ES"/>
                        <w14:textOutline w14:w="11112" w14:cap="flat" w14:cmpd="sng" w14:algn="ctr">
                          <w14:noFill/>
                          <w14:prstDash w14:val="solid"/>
                          <w14:round/>
                        </w14:textOutline>
                        <w14:textFill>
                          <w14:solidFill>
                            <w14:schemeClr w14:val="bg2">
                              <w14:alpha w14:val="25000"/>
                              <w14:lumMod w14:val="90000"/>
                            </w14:schemeClr>
                          </w14:solidFill>
                        </w14:textFill>
                      </w:rPr>
                      <w:t>BORRADOR  BORRADOR  BORRADOR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A06A" w14:textId="7EB36661" w:rsidR="002032E5" w:rsidRDefault="00415643" w:rsidP="00206EFC">
    <w:pPr>
      <w:adjustRightInd w:val="0"/>
      <w:snapToGrid w:val="0"/>
      <w:spacing w:after="80"/>
      <w:jc w:val="center"/>
      <w:rPr>
        <w:rFonts w:ascii="Montserrat" w:hAnsi="Montserrat" w:cs="Arial"/>
        <w:b/>
        <w:sz w:val="22"/>
        <w:szCs w:val="22"/>
      </w:rPr>
    </w:pPr>
    <w:r>
      <w:rPr>
        <w:rFonts w:ascii="Montserrat" w:hAnsi="Montserrat" w:cs="Arial"/>
        <w:b/>
        <w:noProof/>
        <w:sz w:val="22"/>
        <w:szCs w:val="22"/>
      </w:rPr>
      <w:drawing>
        <wp:inline distT="0" distB="0" distL="0" distR="0" wp14:anchorId="436B9438" wp14:editId="45E90017">
          <wp:extent cx="6332220" cy="523240"/>
          <wp:effectExtent l="0" t="0" r="0" b="0"/>
          <wp:docPr id="58840796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07962" name="Imagen 588407962"/>
                  <pic:cNvPicPr/>
                </pic:nvPicPr>
                <pic:blipFill>
                  <a:blip r:embed="rId1">
                    <a:extLst>
                      <a:ext uri="{28A0092B-C50C-407E-A947-70E740481C1C}">
                        <a14:useLocalDpi xmlns:a14="http://schemas.microsoft.com/office/drawing/2010/main" val="0"/>
                      </a:ext>
                    </a:extLst>
                  </a:blip>
                  <a:stretch>
                    <a:fillRect/>
                  </a:stretch>
                </pic:blipFill>
                <pic:spPr>
                  <a:xfrm>
                    <a:off x="0" y="0"/>
                    <a:ext cx="6332220" cy="523240"/>
                  </a:xfrm>
                  <a:prstGeom prst="rect">
                    <a:avLst/>
                  </a:prstGeom>
                </pic:spPr>
              </pic:pic>
            </a:graphicData>
          </a:graphic>
        </wp:inline>
      </w:drawing>
    </w:r>
  </w:p>
  <w:p w14:paraId="01E4C52C" w14:textId="406CE4ED" w:rsidR="002032E5" w:rsidRDefault="00F80EA7" w:rsidP="002032E5">
    <w:pPr>
      <w:adjustRightInd w:val="0"/>
      <w:snapToGrid w:val="0"/>
      <w:spacing w:after="80"/>
      <w:jc w:val="center"/>
      <w:rPr>
        <w:rFonts w:ascii="Montserrat" w:hAnsi="Montserrat" w:cs="Arial"/>
        <w:b/>
        <w:color w:val="767171" w:themeColor="background2" w:themeShade="80"/>
        <w:sz w:val="16"/>
        <w:szCs w:val="16"/>
      </w:rPr>
    </w:pPr>
    <w:r w:rsidRPr="00E3794D">
      <w:rPr>
        <w:rFonts w:ascii="Montserrat" w:hAnsi="Montserrat" w:cs="Arial"/>
        <w:b/>
        <w:color w:val="767171" w:themeColor="background2" w:themeShade="80"/>
        <w:sz w:val="16"/>
        <w:szCs w:val="16"/>
      </w:rPr>
      <w:t>RECONOCIMIENTO AT, ATP y TUTORÍA EN EDUCACIÓN BÁSICA</w:t>
    </w:r>
    <w:r w:rsidR="002032E5">
      <w:rPr>
        <w:rFonts w:ascii="Montserrat" w:hAnsi="Montserrat" w:cs="Arial"/>
        <w:b/>
        <w:color w:val="767171" w:themeColor="background2" w:themeShade="80"/>
        <w:sz w:val="16"/>
        <w:szCs w:val="16"/>
      </w:rPr>
      <w:t>,</w:t>
    </w:r>
  </w:p>
  <w:p w14:paraId="4000538A" w14:textId="2091509F" w:rsidR="00F80EA7" w:rsidRPr="00206EFC" w:rsidRDefault="00F80EA7" w:rsidP="002032E5">
    <w:pPr>
      <w:adjustRightInd w:val="0"/>
      <w:snapToGrid w:val="0"/>
      <w:spacing w:after="80"/>
      <w:jc w:val="center"/>
      <w:rPr>
        <w:rFonts w:ascii="Montserrat" w:hAnsi="Montserrat" w:cs="Arial"/>
        <w:b/>
        <w:sz w:val="22"/>
        <w:szCs w:val="22"/>
      </w:rPr>
    </w:pPr>
    <w:r w:rsidRPr="00E3794D">
      <w:rPr>
        <w:rFonts w:ascii="Montserrat" w:hAnsi="Montserrat" w:cs="Arial"/>
        <w:b/>
        <w:color w:val="767171" w:themeColor="background2" w:themeShade="80"/>
        <w:sz w:val="16"/>
        <w:szCs w:val="16"/>
      </w:rPr>
      <w:t xml:space="preserve">CICLO ESCOLAR </w:t>
    </w:r>
    <w:r w:rsidR="008E706E">
      <w:rPr>
        <w:rFonts w:ascii="Montserrat" w:hAnsi="Montserrat" w:cs="Arial"/>
        <w:b/>
        <w:color w:val="767171" w:themeColor="background2" w:themeShade="80"/>
        <w:sz w:val="16"/>
        <w:szCs w:val="16"/>
      </w:rPr>
      <w:t>202</w:t>
    </w:r>
    <w:r w:rsidR="00260337">
      <w:rPr>
        <w:rFonts w:ascii="Montserrat" w:hAnsi="Montserrat" w:cs="Arial"/>
        <w:b/>
        <w:color w:val="767171" w:themeColor="background2" w:themeShade="80"/>
        <w:sz w:val="16"/>
        <w:szCs w:val="16"/>
      </w:rPr>
      <w:t>6</w:t>
    </w:r>
    <w:r w:rsidRPr="00E3794D">
      <w:rPr>
        <w:rFonts w:ascii="Montserrat" w:hAnsi="Montserrat" w:cs="Arial"/>
        <w:b/>
        <w:color w:val="767171" w:themeColor="background2" w:themeShade="80"/>
        <w:sz w:val="16"/>
        <w:szCs w:val="16"/>
      </w:rPr>
      <w:t>-202</w:t>
    </w:r>
    <w:r w:rsidR="00260337">
      <w:rPr>
        <w:rFonts w:ascii="Montserrat" w:hAnsi="Montserrat" w:cs="Arial"/>
        <w:b/>
        <w:color w:val="767171" w:themeColor="background2" w:themeShade="80"/>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168"/>
    <w:multiLevelType w:val="hybridMultilevel"/>
    <w:tmpl w:val="44665F2A"/>
    <w:lvl w:ilvl="0" w:tplc="CF0A673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3B7A45"/>
    <w:multiLevelType w:val="hybridMultilevel"/>
    <w:tmpl w:val="200CCAD8"/>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B5A90"/>
    <w:multiLevelType w:val="hybridMultilevel"/>
    <w:tmpl w:val="21C60032"/>
    <w:lvl w:ilvl="0" w:tplc="080A0011">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847B9"/>
    <w:multiLevelType w:val="hybridMultilevel"/>
    <w:tmpl w:val="E43681CE"/>
    <w:lvl w:ilvl="0" w:tplc="882EE3D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1123F2"/>
    <w:multiLevelType w:val="multilevel"/>
    <w:tmpl w:val="8B4EA5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A76BE"/>
    <w:multiLevelType w:val="hybridMultilevel"/>
    <w:tmpl w:val="B98CCD7A"/>
    <w:lvl w:ilvl="0" w:tplc="704A3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112E8"/>
    <w:multiLevelType w:val="hybridMultilevel"/>
    <w:tmpl w:val="DF82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582FDD"/>
    <w:multiLevelType w:val="hybridMultilevel"/>
    <w:tmpl w:val="4E1ACAFA"/>
    <w:lvl w:ilvl="0" w:tplc="80D853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235D4"/>
    <w:multiLevelType w:val="multilevel"/>
    <w:tmpl w:val="1B88A7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9F24DC"/>
    <w:multiLevelType w:val="hybridMultilevel"/>
    <w:tmpl w:val="8F66E96E"/>
    <w:lvl w:ilvl="0" w:tplc="42A2C906">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680302"/>
    <w:multiLevelType w:val="hybridMultilevel"/>
    <w:tmpl w:val="73B2F0E4"/>
    <w:lvl w:ilvl="0" w:tplc="6060C2D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7091CA7"/>
    <w:multiLevelType w:val="hybridMultilevel"/>
    <w:tmpl w:val="A886AE3C"/>
    <w:lvl w:ilvl="0" w:tplc="BCB032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BF3B72"/>
    <w:multiLevelType w:val="multilevel"/>
    <w:tmpl w:val="69A8ECE0"/>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EBD157F"/>
    <w:multiLevelType w:val="hybridMultilevel"/>
    <w:tmpl w:val="AD6CBC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660ED8"/>
    <w:multiLevelType w:val="hybridMultilevel"/>
    <w:tmpl w:val="8932C5F2"/>
    <w:lvl w:ilvl="0" w:tplc="521EB7F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871F9D"/>
    <w:multiLevelType w:val="multilevel"/>
    <w:tmpl w:val="F920ED8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92F51D5"/>
    <w:multiLevelType w:val="hybridMultilevel"/>
    <w:tmpl w:val="3656EEE4"/>
    <w:lvl w:ilvl="0" w:tplc="0A501F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761CB"/>
    <w:multiLevelType w:val="hybridMultilevel"/>
    <w:tmpl w:val="18C222B6"/>
    <w:lvl w:ilvl="0" w:tplc="07A8316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D066C8"/>
    <w:multiLevelType w:val="hybridMultilevel"/>
    <w:tmpl w:val="77100B9A"/>
    <w:lvl w:ilvl="0" w:tplc="23E673E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217795"/>
    <w:multiLevelType w:val="hybridMultilevel"/>
    <w:tmpl w:val="4F3E51DA"/>
    <w:lvl w:ilvl="0" w:tplc="2A22C61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1D4D44"/>
    <w:multiLevelType w:val="hybridMultilevel"/>
    <w:tmpl w:val="EB9205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65768E"/>
    <w:multiLevelType w:val="hybridMultilevel"/>
    <w:tmpl w:val="F3940966"/>
    <w:lvl w:ilvl="0" w:tplc="5120AA4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7E6B16"/>
    <w:multiLevelType w:val="hybridMultilevel"/>
    <w:tmpl w:val="DEBEDBB2"/>
    <w:lvl w:ilvl="0" w:tplc="744C0A28">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F07174"/>
    <w:multiLevelType w:val="hybridMultilevel"/>
    <w:tmpl w:val="9EB072FC"/>
    <w:lvl w:ilvl="0" w:tplc="107A68DE">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B364F4B"/>
    <w:multiLevelType w:val="hybridMultilevel"/>
    <w:tmpl w:val="6FC69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718B5"/>
    <w:multiLevelType w:val="hybridMultilevel"/>
    <w:tmpl w:val="C73E44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EC400F"/>
    <w:multiLevelType w:val="hybridMultilevel"/>
    <w:tmpl w:val="BE1485FA"/>
    <w:lvl w:ilvl="0" w:tplc="3844E110">
      <w:start w:val="3"/>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76EB580F"/>
    <w:multiLevelType w:val="hybridMultilevel"/>
    <w:tmpl w:val="02CA82C4"/>
    <w:lvl w:ilvl="0" w:tplc="32288C28">
      <w:start w:val="1"/>
      <w:numFmt w:val="lowerLetter"/>
      <w:lvlText w:val="%1)"/>
      <w:lvlJc w:val="left"/>
      <w:pPr>
        <w:ind w:left="720" w:hanging="360"/>
      </w:pPr>
      <w:rPr>
        <w:rFonts w:cs="Arial" w:hint="default"/>
        <w:b/>
        <w:bCs/>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5B6E35"/>
    <w:multiLevelType w:val="multilevel"/>
    <w:tmpl w:val="5080C65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2481321">
    <w:abstractNumId w:val="6"/>
  </w:num>
  <w:num w:numId="2" w16cid:durableId="1710958363">
    <w:abstractNumId w:val="18"/>
  </w:num>
  <w:num w:numId="3" w16cid:durableId="1144544593">
    <w:abstractNumId w:val="7"/>
  </w:num>
  <w:num w:numId="4" w16cid:durableId="1375622085">
    <w:abstractNumId w:val="5"/>
  </w:num>
  <w:num w:numId="5" w16cid:durableId="1466393364">
    <w:abstractNumId w:val="11"/>
  </w:num>
  <w:num w:numId="6" w16cid:durableId="1821269518">
    <w:abstractNumId w:val="16"/>
  </w:num>
  <w:num w:numId="7" w16cid:durableId="1820926134">
    <w:abstractNumId w:val="0"/>
  </w:num>
  <w:num w:numId="8" w16cid:durableId="1530071057">
    <w:abstractNumId w:val="24"/>
  </w:num>
  <w:num w:numId="9" w16cid:durableId="51082021">
    <w:abstractNumId w:val="9"/>
  </w:num>
  <w:num w:numId="10" w16cid:durableId="1940404858">
    <w:abstractNumId w:val="3"/>
  </w:num>
  <w:num w:numId="11" w16cid:durableId="820849845">
    <w:abstractNumId w:val="27"/>
  </w:num>
  <w:num w:numId="12" w16cid:durableId="1939286092">
    <w:abstractNumId w:val="17"/>
  </w:num>
  <w:num w:numId="13" w16cid:durableId="744380572">
    <w:abstractNumId w:val="21"/>
  </w:num>
  <w:num w:numId="14" w16cid:durableId="2097052862">
    <w:abstractNumId w:val="14"/>
  </w:num>
  <w:num w:numId="15" w16cid:durableId="725029966">
    <w:abstractNumId w:val="13"/>
  </w:num>
  <w:num w:numId="16" w16cid:durableId="723797181">
    <w:abstractNumId w:val="10"/>
  </w:num>
  <w:num w:numId="17" w16cid:durableId="1878470394">
    <w:abstractNumId w:val="20"/>
  </w:num>
  <w:num w:numId="18" w16cid:durableId="1640765181">
    <w:abstractNumId w:val="23"/>
  </w:num>
  <w:num w:numId="19" w16cid:durableId="816339219">
    <w:abstractNumId w:val="12"/>
  </w:num>
  <w:num w:numId="20" w16cid:durableId="735517630">
    <w:abstractNumId w:val="28"/>
  </w:num>
  <w:num w:numId="21" w16cid:durableId="2137718831">
    <w:abstractNumId w:val="4"/>
  </w:num>
  <w:num w:numId="22" w16cid:durableId="711882390">
    <w:abstractNumId w:val="22"/>
  </w:num>
  <w:num w:numId="23" w16cid:durableId="1383943734">
    <w:abstractNumId w:val="8"/>
  </w:num>
  <w:num w:numId="24" w16cid:durableId="86463288">
    <w:abstractNumId w:val="15"/>
  </w:num>
  <w:num w:numId="25" w16cid:durableId="471027382">
    <w:abstractNumId w:val="25"/>
  </w:num>
  <w:num w:numId="26" w16cid:durableId="1951693795">
    <w:abstractNumId w:val="1"/>
  </w:num>
  <w:num w:numId="27" w16cid:durableId="1767456345">
    <w:abstractNumId w:val="2"/>
  </w:num>
  <w:num w:numId="28" w16cid:durableId="1528446383">
    <w:abstractNumId w:val="26"/>
  </w:num>
  <w:num w:numId="29" w16cid:durableId="23856435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RAHAM VILLARREAL ROJAS">
    <w15:presenceInfo w15:providerId="AD" w15:userId="S::abraham.villarreal@docentecoahuila.gob.mx::5110ff1e-9edf-499c-9ff8-974d29d11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399"/>
    <w:rsid w:val="0001095A"/>
    <w:rsid w:val="00010BF6"/>
    <w:rsid w:val="000207E3"/>
    <w:rsid w:val="00020E17"/>
    <w:rsid w:val="000224A2"/>
    <w:rsid w:val="00022578"/>
    <w:rsid w:val="000275C3"/>
    <w:rsid w:val="00027A7E"/>
    <w:rsid w:val="00027B67"/>
    <w:rsid w:val="000429B4"/>
    <w:rsid w:val="00042DFF"/>
    <w:rsid w:val="000444B9"/>
    <w:rsid w:val="0004490D"/>
    <w:rsid w:val="0005322F"/>
    <w:rsid w:val="0005372D"/>
    <w:rsid w:val="000544AB"/>
    <w:rsid w:val="000566AA"/>
    <w:rsid w:val="0006282D"/>
    <w:rsid w:val="00073EAF"/>
    <w:rsid w:val="00081F16"/>
    <w:rsid w:val="00086420"/>
    <w:rsid w:val="000909A0"/>
    <w:rsid w:val="0009160B"/>
    <w:rsid w:val="00091648"/>
    <w:rsid w:val="000A1715"/>
    <w:rsid w:val="000A18F2"/>
    <w:rsid w:val="000A28F3"/>
    <w:rsid w:val="000A6174"/>
    <w:rsid w:val="000B45F2"/>
    <w:rsid w:val="000C795C"/>
    <w:rsid w:val="000D4FF5"/>
    <w:rsid w:val="000E6C31"/>
    <w:rsid w:val="000F07C7"/>
    <w:rsid w:val="0010276A"/>
    <w:rsid w:val="001040F5"/>
    <w:rsid w:val="0011530A"/>
    <w:rsid w:val="001155AF"/>
    <w:rsid w:val="00127270"/>
    <w:rsid w:val="00134C61"/>
    <w:rsid w:val="00135D5A"/>
    <w:rsid w:val="0014298A"/>
    <w:rsid w:val="00142ABE"/>
    <w:rsid w:val="00142B63"/>
    <w:rsid w:val="00147DBF"/>
    <w:rsid w:val="00150C1F"/>
    <w:rsid w:val="00151C77"/>
    <w:rsid w:val="00155A93"/>
    <w:rsid w:val="00163ECD"/>
    <w:rsid w:val="00164153"/>
    <w:rsid w:val="0016579B"/>
    <w:rsid w:val="00166C64"/>
    <w:rsid w:val="00167B9C"/>
    <w:rsid w:val="00180008"/>
    <w:rsid w:val="00180588"/>
    <w:rsid w:val="00181E44"/>
    <w:rsid w:val="001846BF"/>
    <w:rsid w:val="0018778F"/>
    <w:rsid w:val="00191FFD"/>
    <w:rsid w:val="00192520"/>
    <w:rsid w:val="00193583"/>
    <w:rsid w:val="00194405"/>
    <w:rsid w:val="00196590"/>
    <w:rsid w:val="001A0E88"/>
    <w:rsid w:val="001A14E9"/>
    <w:rsid w:val="001A3725"/>
    <w:rsid w:val="001A5F9B"/>
    <w:rsid w:val="001A68FB"/>
    <w:rsid w:val="001B3D78"/>
    <w:rsid w:val="001B3F43"/>
    <w:rsid w:val="001B771C"/>
    <w:rsid w:val="001C0FE8"/>
    <w:rsid w:val="001D117E"/>
    <w:rsid w:val="001D2121"/>
    <w:rsid w:val="001D30DC"/>
    <w:rsid w:val="001D3A45"/>
    <w:rsid w:val="001D70B2"/>
    <w:rsid w:val="001D7F00"/>
    <w:rsid w:val="002032E5"/>
    <w:rsid w:val="00203410"/>
    <w:rsid w:val="00206EFC"/>
    <w:rsid w:val="00207D19"/>
    <w:rsid w:val="00207F28"/>
    <w:rsid w:val="002101AF"/>
    <w:rsid w:val="00220722"/>
    <w:rsid w:val="0022266C"/>
    <w:rsid w:val="00222780"/>
    <w:rsid w:val="00231E23"/>
    <w:rsid w:val="00232737"/>
    <w:rsid w:val="00237A9C"/>
    <w:rsid w:val="00247401"/>
    <w:rsid w:val="00250D04"/>
    <w:rsid w:val="00260337"/>
    <w:rsid w:val="002625EA"/>
    <w:rsid w:val="00262961"/>
    <w:rsid w:val="00264A24"/>
    <w:rsid w:val="002666D5"/>
    <w:rsid w:val="0027111D"/>
    <w:rsid w:val="00274BCA"/>
    <w:rsid w:val="0028273C"/>
    <w:rsid w:val="00286FC7"/>
    <w:rsid w:val="002918B6"/>
    <w:rsid w:val="00294890"/>
    <w:rsid w:val="00294A18"/>
    <w:rsid w:val="00297A7C"/>
    <w:rsid w:val="002A2D31"/>
    <w:rsid w:val="002A67C9"/>
    <w:rsid w:val="002A6CBA"/>
    <w:rsid w:val="002B51BD"/>
    <w:rsid w:val="002C1A03"/>
    <w:rsid w:val="002C1F5E"/>
    <w:rsid w:val="002C2197"/>
    <w:rsid w:val="002C7403"/>
    <w:rsid w:val="002E3FC3"/>
    <w:rsid w:val="002E4BB8"/>
    <w:rsid w:val="002F05A1"/>
    <w:rsid w:val="002F0646"/>
    <w:rsid w:val="002F6932"/>
    <w:rsid w:val="00300BD1"/>
    <w:rsid w:val="00303E0B"/>
    <w:rsid w:val="00307209"/>
    <w:rsid w:val="0032018A"/>
    <w:rsid w:val="00320D48"/>
    <w:rsid w:val="0032565C"/>
    <w:rsid w:val="00330ED1"/>
    <w:rsid w:val="003312AA"/>
    <w:rsid w:val="00332B17"/>
    <w:rsid w:val="00342DB0"/>
    <w:rsid w:val="00353FEA"/>
    <w:rsid w:val="00366011"/>
    <w:rsid w:val="00374338"/>
    <w:rsid w:val="003747E4"/>
    <w:rsid w:val="00376657"/>
    <w:rsid w:val="003823C0"/>
    <w:rsid w:val="0038566B"/>
    <w:rsid w:val="00387C8F"/>
    <w:rsid w:val="00390964"/>
    <w:rsid w:val="00395C5B"/>
    <w:rsid w:val="00396B7F"/>
    <w:rsid w:val="003A06FE"/>
    <w:rsid w:val="003A6955"/>
    <w:rsid w:val="003B64A9"/>
    <w:rsid w:val="003C159B"/>
    <w:rsid w:val="003C31D2"/>
    <w:rsid w:val="003E637D"/>
    <w:rsid w:val="003F1A99"/>
    <w:rsid w:val="003F51FC"/>
    <w:rsid w:val="003F75F9"/>
    <w:rsid w:val="0040044E"/>
    <w:rsid w:val="00400F62"/>
    <w:rsid w:val="00410EE4"/>
    <w:rsid w:val="0041172C"/>
    <w:rsid w:val="00412674"/>
    <w:rsid w:val="00415643"/>
    <w:rsid w:val="00420466"/>
    <w:rsid w:val="00425407"/>
    <w:rsid w:val="00430081"/>
    <w:rsid w:val="00430286"/>
    <w:rsid w:val="004347AF"/>
    <w:rsid w:val="00436F1F"/>
    <w:rsid w:val="00437B6D"/>
    <w:rsid w:val="00437D6D"/>
    <w:rsid w:val="004426B4"/>
    <w:rsid w:val="004445B9"/>
    <w:rsid w:val="00445ADB"/>
    <w:rsid w:val="004500D9"/>
    <w:rsid w:val="004553F3"/>
    <w:rsid w:val="00456369"/>
    <w:rsid w:val="00456A6B"/>
    <w:rsid w:val="00461150"/>
    <w:rsid w:val="004613DE"/>
    <w:rsid w:val="00470C8D"/>
    <w:rsid w:val="00475CCE"/>
    <w:rsid w:val="00477778"/>
    <w:rsid w:val="004803CB"/>
    <w:rsid w:val="00483547"/>
    <w:rsid w:val="00486869"/>
    <w:rsid w:val="0049279D"/>
    <w:rsid w:val="00492A86"/>
    <w:rsid w:val="004939DF"/>
    <w:rsid w:val="00494AD7"/>
    <w:rsid w:val="0049653F"/>
    <w:rsid w:val="004A622D"/>
    <w:rsid w:val="004A6540"/>
    <w:rsid w:val="004B51FF"/>
    <w:rsid w:val="004C04B1"/>
    <w:rsid w:val="004D2B62"/>
    <w:rsid w:val="004D4734"/>
    <w:rsid w:val="004E356B"/>
    <w:rsid w:val="004E3C98"/>
    <w:rsid w:val="004E480C"/>
    <w:rsid w:val="004E663D"/>
    <w:rsid w:val="004F3E10"/>
    <w:rsid w:val="005018EF"/>
    <w:rsid w:val="005041A7"/>
    <w:rsid w:val="00505D3A"/>
    <w:rsid w:val="00506415"/>
    <w:rsid w:val="005105F4"/>
    <w:rsid w:val="00513D6B"/>
    <w:rsid w:val="0051699C"/>
    <w:rsid w:val="00517B3F"/>
    <w:rsid w:val="0052248C"/>
    <w:rsid w:val="005249FD"/>
    <w:rsid w:val="0053138C"/>
    <w:rsid w:val="00534525"/>
    <w:rsid w:val="00536123"/>
    <w:rsid w:val="00540657"/>
    <w:rsid w:val="00540A2C"/>
    <w:rsid w:val="00540F83"/>
    <w:rsid w:val="00553500"/>
    <w:rsid w:val="00562ABF"/>
    <w:rsid w:val="0056450A"/>
    <w:rsid w:val="00565D6D"/>
    <w:rsid w:val="005662A8"/>
    <w:rsid w:val="00567263"/>
    <w:rsid w:val="005761EE"/>
    <w:rsid w:val="00576569"/>
    <w:rsid w:val="00577E6C"/>
    <w:rsid w:val="00580847"/>
    <w:rsid w:val="005873E8"/>
    <w:rsid w:val="00594C47"/>
    <w:rsid w:val="00595987"/>
    <w:rsid w:val="00597E9E"/>
    <w:rsid w:val="005A405D"/>
    <w:rsid w:val="005A4D9C"/>
    <w:rsid w:val="005A5501"/>
    <w:rsid w:val="005A73DD"/>
    <w:rsid w:val="005B0217"/>
    <w:rsid w:val="005C04C1"/>
    <w:rsid w:val="005D0CC0"/>
    <w:rsid w:val="005D1D5E"/>
    <w:rsid w:val="005D5815"/>
    <w:rsid w:val="005E37C1"/>
    <w:rsid w:val="005F0674"/>
    <w:rsid w:val="005F17D5"/>
    <w:rsid w:val="005F2F00"/>
    <w:rsid w:val="005F51FB"/>
    <w:rsid w:val="00605909"/>
    <w:rsid w:val="006114C4"/>
    <w:rsid w:val="006256EF"/>
    <w:rsid w:val="00625D27"/>
    <w:rsid w:val="0063768D"/>
    <w:rsid w:val="0064129E"/>
    <w:rsid w:val="00652938"/>
    <w:rsid w:val="00657B8D"/>
    <w:rsid w:val="006605B3"/>
    <w:rsid w:val="00667C14"/>
    <w:rsid w:val="00671A72"/>
    <w:rsid w:val="00673C16"/>
    <w:rsid w:val="00680FDC"/>
    <w:rsid w:val="00683153"/>
    <w:rsid w:val="00683F8D"/>
    <w:rsid w:val="00683FC9"/>
    <w:rsid w:val="0068441D"/>
    <w:rsid w:val="00696170"/>
    <w:rsid w:val="006A2057"/>
    <w:rsid w:val="006A34E1"/>
    <w:rsid w:val="006B270E"/>
    <w:rsid w:val="006B4D7B"/>
    <w:rsid w:val="006B7026"/>
    <w:rsid w:val="006C0601"/>
    <w:rsid w:val="006C51A6"/>
    <w:rsid w:val="006C7B5C"/>
    <w:rsid w:val="006D0E28"/>
    <w:rsid w:val="006D5C77"/>
    <w:rsid w:val="006D7CB0"/>
    <w:rsid w:val="006E4AA1"/>
    <w:rsid w:val="006E5CE3"/>
    <w:rsid w:val="006F3864"/>
    <w:rsid w:val="006F6E12"/>
    <w:rsid w:val="007005EC"/>
    <w:rsid w:val="00702BD9"/>
    <w:rsid w:val="00704FEB"/>
    <w:rsid w:val="0071269A"/>
    <w:rsid w:val="00715809"/>
    <w:rsid w:val="0072641B"/>
    <w:rsid w:val="00726862"/>
    <w:rsid w:val="00730538"/>
    <w:rsid w:val="00731224"/>
    <w:rsid w:val="00732E26"/>
    <w:rsid w:val="007366E9"/>
    <w:rsid w:val="0074152B"/>
    <w:rsid w:val="007419E0"/>
    <w:rsid w:val="007473CF"/>
    <w:rsid w:val="00751502"/>
    <w:rsid w:val="00751AF0"/>
    <w:rsid w:val="007557A8"/>
    <w:rsid w:val="007571F0"/>
    <w:rsid w:val="007664C1"/>
    <w:rsid w:val="00773304"/>
    <w:rsid w:val="007805B5"/>
    <w:rsid w:val="00785F03"/>
    <w:rsid w:val="00797A86"/>
    <w:rsid w:val="007A0261"/>
    <w:rsid w:val="007B0225"/>
    <w:rsid w:val="007B4ECB"/>
    <w:rsid w:val="007B51B5"/>
    <w:rsid w:val="007C6211"/>
    <w:rsid w:val="007D3813"/>
    <w:rsid w:val="007D7CAB"/>
    <w:rsid w:val="007E7B3C"/>
    <w:rsid w:val="007F07AF"/>
    <w:rsid w:val="007F0F0B"/>
    <w:rsid w:val="007F6C51"/>
    <w:rsid w:val="00801BBD"/>
    <w:rsid w:val="00804A13"/>
    <w:rsid w:val="00806070"/>
    <w:rsid w:val="00807211"/>
    <w:rsid w:val="008139AA"/>
    <w:rsid w:val="008233F2"/>
    <w:rsid w:val="008240A2"/>
    <w:rsid w:val="00834151"/>
    <w:rsid w:val="00834AD1"/>
    <w:rsid w:val="008361F4"/>
    <w:rsid w:val="00843845"/>
    <w:rsid w:val="00852676"/>
    <w:rsid w:val="00853053"/>
    <w:rsid w:val="00853114"/>
    <w:rsid w:val="00855746"/>
    <w:rsid w:val="008562E5"/>
    <w:rsid w:val="008604F0"/>
    <w:rsid w:val="00864E00"/>
    <w:rsid w:val="00870976"/>
    <w:rsid w:val="00874391"/>
    <w:rsid w:val="00875632"/>
    <w:rsid w:val="00885096"/>
    <w:rsid w:val="0089199F"/>
    <w:rsid w:val="008A2A87"/>
    <w:rsid w:val="008A509E"/>
    <w:rsid w:val="008A75DE"/>
    <w:rsid w:val="008B0A34"/>
    <w:rsid w:val="008B290E"/>
    <w:rsid w:val="008B3E6E"/>
    <w:rsid w:val="008B5C77"/>
    <w:rsid w:val="008B78B2"/>
    <w:rsid w:val="008D01D0"/>
    <w:rsid w:val="008E33FE"/>
    <w:rsid w:val="008E36B2"/>
    <w:rsid w:val="008E706E"/>
    <w:rsid w:val="008F07BB"/>
    <w:rsid w:val="008F3B88"/>
    <w:rsid w:val="008F5AA1"/>
    <w:rsid w:val="009021BC"/>
    <w:rsid w:val="00913D76"/>
    <w:rsid w:val="00915403"/>
    <w:rsid w:val="00915742"/>
    <w:rsid w:val="009161D8"/>
    <w:rsid w:val="00916EE4"/>
    <w:rsid w:val="00917E6E"/>
    <w:rsid w:val="009217DA"/>
    <w:rsid w:val="009231FB"/>
    <w:rsid w:val="00927288"/>
    <w:rsid w:val="00931FD9"/>
    <w:rsid w:val="00933010"/>
    <w:rsid w:val="009339DD"/>
    <w:rsid w:val="009348E4"/>
    <w:rsid w:val="00935B91"/>
    <w:rsid w:val="00946BF4"/>
    <w:rsid w:val="00950D3D"/>
    <w:rsid w:val="00957227"/>
    <w:rsid w:val="009668A8"/>
    <w:rsid w:val="009710D6"/>
    <w:rsid w:val="00972399"/>
    <w:rsid w:val="00976F50"/>
    <w:rsid w:val="00983C32"/>
    <w:rsid w:val="00994537"/>
    <w:rsid w:val="009A05B0"/>
    <w:rsid w:val="009A08CB"/>
    <w:rsid w:val="009B05EF"/>
    <w:rsid w:val="009B29A7"/>
    <w:rsid w:val="009B4267"/>
    <w:rsid w:val="009B79A9"/>
    <w:rsid w:val="009C2059"/>
    <w:rsid w:val="009C51D7"/>
    <w:rsid w:val="009D1C56"/>
    <w:rsid w:val="009D519B"/>
    <w:rsid w:val="009D762E"/>
    <w:rsid w:val="009E3D80"/>
    <w:rsid w:val="009E46A5"/>
    <w:rsid w:val="009E5B95"/>
    <w:rsid w:val="009E6F0F"/>
    <w:rsid w:val="009F1218"/>
    <w:rsid w:val="009F3D56"/>
    <w:rsid w:val="009F577D"/>
    <w:rsid w:val="009F7904"/>
    <w:rsid w:val="00A030DB"/>
    <w:rsid w:val="00A1303F"/>
    <w:rsid w:val="00A15F75"/>
    <w:rsid w:val="00A16BD9"/>
    <w:rsid w:val="00A2040D"/>
    <w:rsid w:val="00A20A3C"/>
    <w:rsid w:val="00A25122"/>
    <w:rsid w:val="00A25CCD"/>
    <w:rsid w:val="00A349AF"/>
    <w:rsid w:val="00A34A06"/>
    <w:rsid w:val="00A34F1E"/>
    <w:rsid w:val="00A40AFD"/>
    <w:rsid w:val="00A41B63"/>
    <w:rsid w:val="00A47696"/>
    <w:rsid w:val="00A477E4"/>
    <w:rsid w:val="00A65348"/>
    <w:rsid w:val="00A66F9B"/>
    <w:rsid w:val="00A7284A"/>
    <w:rsid w:val="00A74FB2"/>
    <w:rsid w:val="00A82E17"/>
    <w:rsid w:val="00A876D0"/>
    <w:rsid w:val="00A917AE"/>
    <w:rsid w:val="00A94096"/>
    <w:rsid w:val="00AA4457"/>
    <w:rsid w:val="00AB2967"/>
    <w:rsid w:val="00AB2CAE"/>
    <w:rsid w:val="00AB3183"/>
    <w:rsid w:val="00AB6F80"/>
    <w:rsid w:val="00AD18B0"/>
    <w:rsid w:val="00AD35B9"/>
    <w:rsid w:val="00AD3CD5"/>
    <w:rsid w:val="00AD408C"/>
    <w:rsid w:val="00AE72E3"/>
    <w:rsid w:val="00AF6097"/>
    <w:rsid w:val="00B028EF"/>
    <w:rsid w:val="00B058EC"/>
    <w:rsid w:val="00B11B2A"/>
    <w:rsid w:val="00B11EE3"/>
    <w:rsid w:val="00B12890"/>
    <w:rsid w:val="00B16270"/>
    <w:rsid w:val="00B20BC6"/>
    <w:rsid w:val="00B229FF"/>
    <w:rsid w:val="00B22FAC"/>
    <w:rsid w:val="00B264AF"/>
    <w:rsid w:val="00B3267D"/>
    <w:rsid w:val="00B44EB0"/>
    <w:rsid w:val="00B517F7"/>
    <w:rsid w:val="00B609F9"/>
    <w:rsid w:val="00B60A6C"/>
    <w:rsid w:val="00B65FEC"/>
    <w:rsid w:val="00B70C32"/>
    <w:rsid w:val="00B749D4"/>
    <w:rsid w:val="00B76E5C"/>
    <w:rsid w:val="00B80F12"/>
    <w:rsid w:val="00B813F8"/>
    <w:rsid w:val="00B816AF"/>
    <w:rsid w:val="00B82368"/>
    <w:rsid w:val="00B87F91"/>
    <w:rsid w:val="00B910E0"/>
    <w:rsid w:val="00B9330F"/>
    <w:rsid w:val="00B935FE"/>
    <w:rsid w:val="00B951FB"/>
    <w:rsid w:val="00B976B9"/>
    <w:rsid w:val="00B97BF3"/>
    <w:rsid w:val="00BA1CFB"/>
    <w:rsid w:val="00BA230F"/>
    <w:rsid w:val="00BA346B"/>
    <w:rsid w:val="00BB35A7"/>
    <w:rsid w:val="00BC3864"/>
    <w:rsid w:val="00BC6313"/>
    <w:rsid w:val="00BD6E94"/>
    <w:rsid w:val="00BD7E6E"/>
    <w:rsid w:val="00BE4F6B"/>
    <w:rsid w:val="00BE5C5F"/>
    <w:rsid w:val="00BE6849"/>
    <w:rsid w:val="00BF0ED1"/>
    <w:rsid w:val="00BF46B8"/>
    <w:rsid w:val="00C03690"/>
    <w:rsid w:val="00C03FA0"/>
    <w:rsid w:val="00C14F56"/>
    <w:rsid w:val="00C16D83"/>
    <w:rsid w:val="00C16DC8"/>
    <w:rsid w:val="00C23093"/>
    <w:rsid w:val="00C34884"/>
    <w:rsid w:val="00C45CBC"/>
    <w:rsid w:val="00C50967"/>
    <w:rsid w:val="00C56C61"/>
    <w:rsid w:val="00C56DD7"/>
    <w:rsid w:val="00C609AA"/>
    <w:rsid w:val="00C62253"/>
    <w:rsid w:val="00C63DBA"/>
    <w:rsid w:val="00C67B28"/>
    <w:rsid w:val="00C724A9"/>
    <w:rsid w:val="00C73C2A"/>
    <w:rsid w:val="00C8591A"/>
    <w:rsid w:val="00C9279D"/>
    <w:rsid w:val="00C92F83"/>
    <w:rsid w:val="00C9388B"/>
    <w:rsid w:val="00C94408"/>
    <w:rsid w:val="00C9455C"/>
    <w:rsid w:val="00C95493"/>
    <w:rsid w:val="00C96690"/>
    <w:rsid w:val="00C97AE5"/>
    <w:rsid w:val="00CA0CD4"/>
    <w:rsid w:val="00CA4C1C"/>
    <w:rsid w:val="00CB701F"/>
    <w:rsid w:val="00CC0C26"/>
    <w:rsid w:val="00CC49FE"/>
    <w:rsid w:val="00CD0837"/>
    <w:rsid w:val="00CD4013"/>
    <w:rsid w:val="00CD43FB"/>
    <w:rsid w:val="00CE3119"/>
    <w:rsid w:val="00CE6CDA"/>
    <w:rsid w:val="00CF2B76"/>
    <w:rsid w:val="00D052AF"/>
    <w:rsid w:val="00D11FA0"/>
    <w:rsid w:val="00D12383"/>
    <w:rsid w:val="00D168DA"/>
    <w:rsid w:val="00D345E9"/>
    <w:rsid w:val="00D40579"/>
    <w:rsid w:val="00D40D18"/>
    <w:rsid w:val="00D41B19"/>
    <w:rsid w:val="00D4241C"/>
    <w:rsid w:val="00D434F6"/>
    <w:rsid w:val="00D443B5"/>
    <w:rsid w:val="00D45D3B"/>
    <w:rsid w:val="00D51579"/>
    <w:rsid w:val="00D54C84"/>
    <w:rsid w:val="00D6566C"/>
    <w:rsid w:val="00D67F15"/>
    <w:rsid w:val="00D71A56"/>
    <w:rsid w:val="00D75A0F"/>
    <w:rsid w:val="00D84F7E"/>
    <w:rsid w:val="00D935B8"/>
    <w:rsid w:val="00D93F42"/>
    <w:rsid w:val="00DA104F"/>
    <w:rsid w:val="00DB0F2B"/>
    <w:rsid w:val="00DB410D"/>
    <w:rsid w:val="00DB4AE0"/>
    <w:rsid w:val="00DC1922"/>
    <w:rsid w:val="00DC7EEC"/>
    <w:rsid w:val="00DE0F5E"/>
    <w:rsid w:val="00DE42EC"/>
    <w:rsid w:val="00DE435F"/>
    <w:rsid w:val="00DE4B30"/>
    <w:rsid w:val="00DE7764"/>
    <w:rsid w:val="00DF477B"/>
    <w:rsid w:val="00E00E47"/>
    <w:rsid w:val="00E061BD"/>
    <w:rsid w:val="00E12316"/>
    <w:rsid w:val="00E13576"/>
    <w:rsid w:val="00E139DC"/>
    <w:rsid w:val="00E1477B"/>
    <w:rsid w:val="00E20E8E"/>
    <w:rsid w:val="00E25BB0"/>
    <w:rsid w:val="00E30BED"/>
    <w:rsid w:val="00E3794D"/>
    <w:rsid w:val="00E406CD"/>
    <w:rsid w:val="00E40CE1"/>
    <w:rsid w:val="00E43ABB"/>
    <w:rsid w:val="00E47F5C"/>
    <w:rsid w:val="00E55BC6"/>
    <w:rsid w:val="00E560AE"/>
    <w:rsid w:val="00E63DCC"/>
    <w:rsid w:val="00E734D4"/>
    <w:rsid w:val="00E92F8D"/>
    <w:rsid w:val="00E949A5"/>
    <w:rsid w:val="00E973BA"/>
    <w:rsid w:val="00EB16F6"/>
    <w:rsid w:val="00EB32ED"/>
    <w:rsid w:val="00EB3F08"/>
    <w:rsid w:val="00EC2D80"/>
    <w:rsid w:val="00EC56C7"/>
    <w:rsid w:val="00ED04C9"/>
    <w:rsid w:val="00ED4C56"/>
    <w:rsid w:val="00ED7B63"/>
    <w:rsid w:val="00EE69FB"/>
    <w:rsid w:val="00EF2C81"/>
    <w:rsid w:val="00EF7567"/>
    <w:rsid w:val="00F01EB4"/>
    <w:rsid w:val="00F03F1C"/>
    <w:rsid w:val="00F14985"/>
    <w:rsid w:val="00F1729F"/>
    <w:rsid w:val="00F174C0"/>
    <w:rsid w:val="00F20E99"/>
    <w:rsid w:val="00F22871"/>
    <w:rsid w:val="00F23E9E"/>
    <w:rsid w:val="00F25CC9"/>
    <w:rsid w:val="00F264F1"/>
    <w:rsid w:val="00F26B6D"/>
    <w:rsid w:val="00F32117"/>
    <w:rsid w:val="00F41572"/>
    <w:rsid w:val="00F41A50"/>
    <w:rsid w:val="00F43365"/>
    <w:rsid w:val="00F46CEA"/>
    <w:rsid w:val="00F53143"/>
    <w:rsid w:val="00F61E1E"/>
    <w:rsid w:val="00F62438"/>
    <w:rsid w:val="00F674AE"/>
    <w:rsid w:val="00F726EE"/>
    <w:rsid w:val="00F80EA7"/>
    <w:rsid w:val="00F81FA9"/>
    <w:rsid w:val="00F94F54"/>
    <w:rsid w:val="00FA3610"/>
    <w:rsid w:val="00FA6612"/>
    <w:rsid w:val="00FB17E4"/>
    <w:rsid w:val="00FB2636"/>
    <w:rsid w:val="00FB3ECE"/>
    <w:rsid w:val="00FC10CD"/>
    <w:rsid w:val="00FC7289"/>
    <w:rsid w:val="00FD39A5"/>
    <w:rsid w:val="00FF238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B171F"/>
  <w14:defaultImageDpi w14:val="32767"/>
  <w15:chartTrackingRefBased/>
  <w15:docId w15:val="{55F6B990-A916-AD4B-AC53-3D98E945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3813"/>
    <w:pPr>
      <w:keepNext/>
      <w:keepLines/>
      <w:widowControl w:val="0"/>
      <w:spacing w:before="360" w:after="80"/>
      <w:outlineLvl w:val="0"/>
    </w:pPr>
    <w:rPr>
      <w:rFonts w:asciiTheme="majorHAnsi" w:eastAsiaTheme="majorEastAsia" w:hAnsiTheme="majorHAnsi" w:cstheme="majorBidi"/>
      <w:color w:val="2F5496" w:themeColor="accent1" w:themeShade="BF"/>
      <w:sz w:val="40"/>
      <w:szCs w:val="40"/>
      <w:lang w:val="es-MX"/>
    </w:rPr>
  </w:style>
  <w:style w:type="paragraph" w:styleId="Ttulo7">
    <w:name w:val="heading 7"/>
    <w:basedOn w:val="Normal"/>
    <w:link w:val="Ttulo7Car"/>
    <w:uiPriority w:val="1"/>
    <w:qFormat/>
    <w:rsid w:val="00C92F83"/>
    <w:pPr>
      <w:widowControl w:val="0"/>
      <w:autoSpaceDE w:val="0"/>
      <w:autoSpaceDN w:val="0"/>
      <w:ind w:left="117"/>
      <w:outlineLvl w:val="6"/>
    </w:pPr>
    <w:rPr>
      <w:rFonts w:ascii="Montserrat-Medium" w:eastAsia="Montserrat-Medium" w:hAnsi="Montserrat-Medium" w:cs="Montserrat-Medium"/>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4985"/>
    <w:rPr>
      <w:color w:val="0563C1" w:themeColor="hyperlink"/>
      <w:u w:val="single"/>
    </w:rPr>
  </w:style>
  <w:style w:type="character" w:customStyle="1" w:styleId="Mencinsinresolver1">
    <w:name w:val="Mención sin resolver1"/>
    <w:basedOn w:val="Fuentedeprrafopredeter"/>
    <w:uiPriority w:val="99"/>
    <w:rsid w:val="00F14985"/>
    <w:rPr>
      <w:color w:val="605E5C"/>
      <w:shd w:val="clear" w:color="auto" w:fill="E1DFDD"/>
    </w:rPr>
  </w:style>
  <w:style w:type="paragraph" w:styleId="Prrafodelista">
    <w:name w:val="List Paragraph"/>
    <w:basedOn w:val="Normal"/>
    <w:uiPriority w:val="34"/>
    <w:qFormat/>
    <w:rsid w:val="00BA1CFB"/>
    <w:pPr>
      <w:ind w:left="720"/>
      <w:contextualSpacing/>
    </w:pPr>
  </w:style>
  <w:style w:type="table" w:customStyle="1" w:styleId="TableNormal">
    <w:name w:val="Table Normal"/>
    <w:uiPriority w:val="2"/>
    <w:semiHidden/>
    <w:unhideWhenUsed/>
    <w:qFormat/>
    <w:rsid w:val="008E36B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B2"/>
    <w:pPr>
      <w:widowControl w:val="0"/>
      <w:autoSpaceDE w:val="0"/>
      <w:autoSpaceDN w:val="0"/>
    </w:pPr>
    <w:rPr>
      <w:rFonts w:ascii="Arial" w:eastAsia="Arial" w:hAnsi="Arial" w:cs="Arial"/>
      <w:sz w:val="22"/>
      <w:szCs w:val="22"/>
      <w:lang w:val="es-ES"/>
    </w:rPr>
  </w:style>
  <w:style w:type="paragraph" w:customStyle="1" w:styleId="Listavistosa-nfasis11">
    <w:name w:val="Lista vistosa - Énfasis 11"/>
    <w:basedOn w:val="Normal"/>
    <w:qFormat/>
    <w:rsid w:val="00010BF6"/>
    <w:pPr>
      <w:ind w:left="708"/>
    </w:pPr>
    <w:rPr>
      <w:rFonts w:ascii="Soberana Sans Light" w:eastAsia="MS Mincho" w:hAnsi="Soberana Sans Light" w:cs="Times New Roman"/>
      <w:sz w:val="22"/>
      <w:szCs w:val="22"/>
      <w:lang w:eastAsia="es-ES"/>
    </w:rPr>
  </w:style>
  <w:style w:type="character" w:customStyle="1" w:styleId="A6">
    <w:name w:val="A6"/>
    <w:uiPriority w:val="99"/>
    <w:rsid w:val="00010BF6"/>
    <w:rPr>
      <w:rFonts w:cs="Montserrat"/>
      <w:color w:val="000000"/>
      <w:sz w:val="20"/>
      <w:szCs w:val="20"/>
    </w:rPr>
  </w:style>
  <w:style w:type="paragraph" w:styleId="Encabezado">
    <w:name w:val="header"/>
    <w:basedOn w:val="Normal"/>
    <w:link w:val="EncabezadoCar"/>
    <w:uiPriority w:val="99"/>
    <w:unhideWhenUsed/>
    <w:rsid w:val="00286FC7"/>
    <w:pPr>
      <w:tabs>
        <w:tab w:val="center" w:pos="4419"/>
        <w:tab w:val="right" w:pos="8838"/>
      </w:tabs>
    </w:pPr>
  </w:style>
  <w:style w:type="character" w:customStyle="1" w:styleId="EncabezadoCar">
    <w:name w:val="Encabezado Car"/>
    <w:basedOn w:val="Fuentedeprrafopredeter"/>
    <w:link w:val="Encabezado"/>
    <w:uiPriority w:val="99"/>
    <w:rsid w:val="00286FC7"/>
  </w:style>
  <w:style w:type="paragraph" w:styleId="Piedepgina">
    <w:name w:val="footer"/>
    <w:basedOn w:val="Normal"/>
    <w:link w:val="PiedepginaCar"/>
    <w:uiPriority w:val="99"/>
    <w:unhideWhenUsed/>
    <w:rsid w:val="00286FC7"/>
    <w:pPr>
      <w:tabs>
        <w:tab w:val="center" w:pos="4419"/>
        <w:tab w:val="right" w:pos="8838"/>
      </w:tabs>
    </w:pPr>
  </w:style>
  <w:style w:type="character" w:customStyle="1" w:styleId="PiedepginaCar">
    <w:name w:val="Pie de página Car"/>
    <w:basedOn w:val="Fuentedeprrafopredeter"/>
    <w:link w:val="Piedepgina"/>
    <w:uiPriority w:val="99"/>
    <w:rsid w:val="00286FC7"/>
  </w:style>
  <w:style w:type="character" w:styleId="Nmerodepgina">
    <w:name w:val="page number"/>
    <w:basedOn w:val="Fuentedeprrafopredeter"/>
    <w:uiPriority w:val="99"/>
    <w:semiHidden/>
    <w:unhideWhenUsed/>
    <w:rsid w:val="00286FC7"/>
  </w:style>
  <w:style w:type="table" w:customStyle="1" w:styleId="Tablaconcuadrcula4-nfasis61">
    <w:name w:val="Tabla con cuadrícula 4 - Énfasis 61"/>
    <w:basedOn w:val="Tablanormal"/>
    <w:uiPriority w:val="49"/>
    <w:rsid w:val="00E20E8E"/>
    <w:rPr>
      <w:rFonts w:ascii="Montserrat" w:hAnsi="Montserrat" w:cstheme="minorHAnsi"/>
      <w:sz w:val="20"/>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visitado">
    <w:name w:val="FollowedHyperlink"/>
    <w:basedOn w:val="Fuentedeprrafopredeter"/>
    <w:uiPriority w:val="99"/>
    <w:semiHidden/>
    <w:unhideWhenUsed/>
    <w:rsid w:val="0053138C"/>
    <w:rPr>
      <w:color w:val="954F72" w:themeColor="followedHyperlink"/>
      <w:u w:val="single"/>
    </w:rPr>
  </w:style>
  <w:style w:type="paragraph" w:styleId="NormalWeb">
    <w:name w:val="Normal (Web)"/>
    <w:basedOn w:val="Normal"/>
    <w:uiPriority w:val="99"/>
    <w:semiHidden/>
    <w:unhideWhenUsed/>
    <w:rsid w:val="009F1218"/>
    <w:pPr>
      <w:spacing w:before="100" w:beforeAutospacing="1" w:after="100" w:afterAutospacing="1"/>
    </w:pPr>
    <w:rPr>
      <w:rFonts w:ascii="Times New Roman" w:eastAsia="Times New Roman" w:hAnsi="Times New Roman" w:cs="Times New Roman"/>
      <w:lang w:val="es-MX" w:eastAsia="es-MX"/>
    </w:rPr>
  </w:style>
  <w:style w:type="paragraph" w:styleId="Revisin">
    <w:name w:val="Revision"/>
    <w:hidden/>
    <w:uiPriority w:val="99"/>
    <w:semiHidden/>
    <w:rsid w:val="00150C1F"/>
  </w:style>
  <w:style w:type="character" w:styleId="Refdecomentario">
    <w:name w:val="annotation reference"/>
    <w:basedOn w:val="Fuentedeprrafopredeter"/>
    <w:uiPriority w:val="99"/>
    <w:semiHidden/>
    <w:unhideWhenUsed/>
    <w:rsid w:val="002E3FC3"/>
    <w:rPr>
      <w:sz w:val="16"/>
      <w:szCs w:val="16"/>
    </w:rPr>
  </w:style>
  <w:style w:type="paragraph" w:styleId="Textocomentario">
    <w:name w:val="annotation text"/>
    <w:basedOn w:val="Normal"/>
    <w:link w:val="TextocomentarioCar"/>
    <w:uiPriority w:val="99"/>
    <w:semiHidden/>
    <w:unhideWhenUsed/>
    <w:rsid w:val="002E3FC3"/>
    <w:rPr>
      <w:sz w:val="20"/>
      <w:szCs w:val="20"/>
    </w:rPr>
  </w:style>
  <w:style w:type="character" w:customStyle="1" w:styleId="TextocomentarioCar">
    <w:name w:val="Texto comentario Car"/>
    <w:basedOn w:val="Fuentedeprrafopredeter"/>
    <w:link w:val="Textocomentario"/>
    <w:uiPriority w:val="99"/>
    <w:semiHidden/>
    <w:rsid w:val="002E3FC3"/>
    <w:rPr>
      <w:sz w:val="20"/>
      <w:szCs w:val="20"/>
    </w:rPr>
  </w:style>
  <w:style w:type="paragraph" w:styleId="Asuntodelcomentario">
    <w:name w:val="annotation subject"/>
    <w:basedOn w:val="Textocomentario"/>
    <w:next w:val="Textocomentario"/>
    <w:link w:val="AsuntodelcomentarioCar"/>
    <w:uiPriority w:val="99"/>
    <w:semiHidden/>
    <w:unhideWhenUsed/>
    <w:rsid w:val="00BC6313"/>
    <w:rPr>
      <w:b/>
      <w:bCs/>
    </w:rPr>
  </w:style>
  <w:style w:type="character" w:customStyle="1" w:styleId="AsuntodelcomentarioCar">
    <w:name w:val="Asunto del comentario Car"/>
    <w:basedOn w:val="TextocomentarioCar"/>
    <w:link w:val="Asuntodelcomentario"/>
    <w:uiPriority w:val="99"/>
    <w:semiHidden/>
    <w:rsid w:val="00BC6313"/>
    <w:rPr>
      <w:b/>
      <w:bCs/>
      <w:sz w:val="20"/>
      <w:szCs w:val="20"/>
    </w:rPr>
  </w:style>
  <w:style w:type="paragraph" w:styleId="Textodeglobo">
    <w:name w:val="Balloon Text"/>
    <w:basedOn w:val="Normal"/>
    <w:link w:val="TextodegloboCar"/>
    <w:uiPriority w:val="99"/>
    <w:semiHidden/>
    <w:unhideWhenUsed/>
    <w:rsid w:val="00BC63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6313"/>
    <w:rPr>
      <w:rFonts w:ascii="Segoe UI" w:hAnsi="Segoe UI" w:cs="Segoe UI"/>
      <w:sz w:val="18"/>
      <w:szCs w:val="18"/>
    </w:rPr>
  </w:style>
  <w:style w:type="character" w:customStyle="1" w:styleId="Ttulo7Car">
    <w:name w:val="Título 7 Car"/>
    <w:basedOn w:val="Fuentedeprrafopredeter"/>
    <w:link w:val="Ttulo7"/>
    <w:uiPriority w:val="1"/>
    <w:rsid w:val="00C92F83"/>
    <w:rPr>
      <w:rFonts w:ascii="Montserrat-Medium" w:eastAsia="Montserrat-Medium" w:hAnsi="Montserrat-Medium" w:cs="Montserrat-Medium"/>
      <w:sz w:val="20"/>
      <w:szCs w:val="20"/>
      <w:lang w:val="es-ES"/>
    </w:rPr>
  </w:style>
  <w:style w:type="character" w:customStyle="1" w:styleId="Ttulo1Car">
    <w:name w:val="Título 1 Car"/>
    <w:basedOn w:val="Fuentedeprrafopredeter"/>
    <w:link w:val="Ttulo1"/>
    <w:uiPriority w:val="9"/>
    <w:rsid w:val="007D3813"/>
    <w:rPr>
      <w:rFonts w:asciiTheme="majorHAnsi" w:eastAsiaTheme="majorEastAsia" w:hAnsiTheme="majorHAnsi" w:cstheme="majorBidi"/>
      <w:color w:val="2F5496" w:themeColor="accent1" w:themeShade="BF"/>
      <w:sz w:val="40"/>
      <w:szCs w:val="4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8290">
      <w:bodyDiv w:val="1"/>
      <w:marLeft w:val="0"/>
      <w:marRight w:val="0"/>
      <w:marTop w:val="0"/>
      <w:marBottom w:val="0"/>
      <w:divBdr>
        <w:top w:val="none" w:sz="0" w:space="0" w:color="auto"/>
        <w:left w:val="none" w:sz="0" w:space="0" w:color="auto"/>
        <w:bottom w:val="none" w:sz="0" w:space="0" w:color="auto"/>
        <w:right w:val="none" w:sz="0" w:space="0" w:color="auto"/>
      </w:divBdr>
      <w:divsChild>
        <w:div w:id="1725594406">
          <w:marLeft w:val="0"/>
          <w:marRight w:val="0"/>
          <w:marTop w:val="0"/>
          <w:marBottom w:val="0"/>
          <w:divBdr>
            <w:top w:val="none" w:sz="0" w:space="0" w:color="auto"/>
            <w:left w:val="none" w:sz="0" w:space="0" w:color="auto"/>
            <w:bottom w:val="none" w:sz="0" w:space="0" w:color="auto"/>
            <w:right w:val="none" w:sz="0" w:space="0" w:color="auto"/>
          </w:divBdr>
          <w:divsChild>
            <w:div w:id="327102356">
              <w:marLeft w:val="0"/>
              <w:marRight w:val="0"/>
              <w:marTop w:val="0"/>
              <w:marBottom w:val="0"/>
              <w:divBdr>
                <w:top w:val="none" w:sz="0" w:space="0" w:color="auto"/>
                <w:left w:val="none" w:sz="0" w:space="0" w:color="auto"/>
                <w:bottom w:val="none" w:sz="0" w:space="0" w:color="auto"/>
                <w:right w:val="none" w:sz="0" w:space="0" w:color="auto"/>
              </w:divBdr>
              <w:divsChild>
                <w:div w:id="656954284">
                  <w:marLeft w:val="0"/>
                  <w:marRight w:val="0"/>
                  <w:marTop w:val="0"/>
                  <w:marBottom w:val="0"/>
                  <w:divBdr>
                    <w:top w:val="none" w:sz="0" w:space="0" w:color="auto"/>
                    <w:left w:val="none" w:sz="0" w:space="0" w:color="auto"/>
                    <w:bottom w:val="none" w:sz="0" w:space="0" w:color="auto"/>
                    <w:right w:val="none" w:sz="0" w:space="0" w:color="auto"/>
                  </w:divBdr>
                  <w:divsChild>
                    <w:div w:id="16032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35439">
      <w:bodyDiv w:val="1"/>
      <w:marLeft w:val="0"/>
      <w:marRight w:val="0"/>
      <w:marTop w:val="0"/>
      <w:marBottom w:val="0"/>
      <w:divBdr>
        <w:top w:val="none" w:sz="0" w:space="0" w:color="auto"/>
        <w:left w:val="none" w:sz="0" w:space="0" w:color="auto"/>
        <w:bottom w:val="none" w:sz="0" w:space="0" w:color="auto"/>
        <w:right w:val="none" w:sz="0" w:space="0" w:color="auto"/>
      </w:divBdr>
      <w:divsChild>
        <w:div w:id="2059355207">
          <w:marLeft w:val="0"/>
          <w:marRight w:val="0"/>
          <w:marTop w:val="0"/>
          <w:marBottom w:val="0"/>
          <w:divBdr>
            <w:top w:val="none" w:sz="0" w:space="0" w:color="auto"/>
            <w:left w:val="none" w:sz="0" w:space="0" w:color="auto"/>
            <w:bottom w:val="none" w:sz="0" w:space="0" w:color="auto"/>
            <w:right w:val="none" w:sz="0" w:space="0" w:color="auto"/>
          </w:divBdr>
          <w:divsChild>
            <w:div w:id="346978946">
              <w:marLeft w:val="0"/>
              <w:marRight w:val="0"/>
              <w:marTop w:val="0"/>
              <w:marBottom w:val="0"/>
              <w:divBdr>
                <w:top w:val="none" w:sz="0" w:space="0" w:color="auto"/>
                <w:left w:val="none" w:sz="0" w:space="0" w:color="auto"/>
                <w:bottom w:val="none" w:sz="0" w:space="0" w:color="auto"/>
                <w:right w:val="none" w:sz="0" w:space="0" w:color="auto"/>
              </w:divBdr>
              <w:divsChild>
                <w:div w:id="1773815663">
                  <w:marLeft w:val="0"/>
                  <w:marRight w:val="0"/>
                  <w:marTop w:val="0"/>
                  <w:marBottom w:val="0"/>
                  <w:divBdr>
                    <w:top w:val="none" w:sz="0" w:space="0" w:color="auto"/>
                    <w:left w:val="none" w:sz="0" w:space="0" w:color="auto"/>
                    <w:bottom w:val="none" w:sz="0" w:space="0" w:color="auto"/>
                    <w:right w:val="none" w:sz="0" w:space="0" w:color="auto"/>
                  </w:divBdr>
                  <w:divsChild>
                    <w:div w:id="2907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8796">
      <w:bodyDiv w:val="1"/>
      <w:marLeft w:val="0"/>
      <w:marRight w:val="0"/>
      <w:marTop w:val="0"/>
      <w:marBottom w:val="0"/>
      <w:divBdr>
        <w:top w:val="none" w:sz="0" w:space="0" w:color="auto"/>
        <w:left w:val="none" w:sz="0" w:space="0" w:color="auto"/>
        <w:bottom w:val="none" w:sz="0" w:space="0" w:color="auto"/>
        <w:right w:val="none" w:sz="0" w:space="0" w:color="auto"/>
      </w:divBdr>
      <w:divsChild>
        <w:div w:id="1356267553">
          <w:marLeft w:val="0"/>
          <w:marRight w:val="0"/>
          <w:marTop w:val="0"/>
          <w:marBottom w:val="0"/>
          <w:divBdr>
            <w:top w:val="none" w:sz="0" w:space="0" w:color="auto"/>
            <w:left w:val="none" w:sz="0" w:space="0" w:color="auto"/>
            <w:bottom w:val="none" w:sz="0" w:space="0" w:color="auto"/>
            <w:right w:val="none" w:sz="0" w:space="0" w:color="auto"/>
          </w:divBdr>
          <w:divsChild>
            <w:div w:id="801001673">
              <w:marLeft w:val="0"/>
              <w:marRight w:val="0"/>
              <w:marTop w:val="0"/>
              <w:marBottom w:val="0"/>
              <w:divBdr>
                <w:top w:val="none" w:sz="0" w:space="0" w:color="auto"/>
                <w:left w:val="none" w:sz="0" w:space="0" w:color="auto"/>
                <w:bottom w:val="none" w:sz="0" w:space="0" w:color="auto"/>
                <w:right w:val="none" w:sz="0" w:space="0" w:color="auto"/>
              </w:divBdr>
              <w:divsChild>
                <w:div w:id="1125658829">
                  <w:marLeft w:val="0"/>
                  <w:marRight w:val="0"/>
                  <w:marTop w:val="0"/>
                  <w:marBottom w:val="0"/>
                  <w:divBdr>
                    <w:top w:val="none" w:sz="0" w:space="0" w:color="auto"/>
                    <w:left w:val="none" w:sz="0" w:space="0" w:color="auto"/>
                    <w:bottom w:val="none" w:sz="0" w:space="0" w:color="auto"/>
                    <w:right w:val="none" w:sz="0" w:space="0" w:color="auto"/>
                  </w:divBdr>
                  <w:divsChild>
                    <w:div w:id="5350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8811">
      <w:bodyDiv w:val="1"/>
      <w:marLeft w:val="0"/>
      <w:marRight w:val="0"/>
      <w:marTop w:val="0"/>
      <w:marBottom w:val="0"/>
      <w:divBdr>
        <w:top w:val="none" w:sz="0" w:space="0" w:color="auto"/>
        <w:left w:val="none" w:sz="0" w:space="0" w:color="auto"/>
        <w:bottom w:val="none" w:sz="0" w:space="0" w:color="auto"/>
        <w:right w:val="none" w:sz="0" w:space="0" w:color="auto"/>
      </w:divBdr>
      <w:divsChild>
        <w:div w:id="1578436001">
          <w:marLeft w:val="0"/>
          <w:marRight w:val="0"/>
          <w:marTop w:val="0"/>
          <w:marBottom w:val="0"/>
          <w:divBdr>
            <w:top w:val="none" w:sz="0" w:space="0" w:color="auto"/>
            <w:left w:val="none" w:sz="0" w:space="0" w:color="auto"/>
            <w:bottom w:val="none" w:sz="0" w:space="0" w:color="auto"/>
            <w:right w:val="none" w:sz="0" w:space="0" w:color="auto"/>
          </w:divBdr>
          <w:divsChild>
            <w:div w:id="931863570">
              <w:marLeft w:val="0"/>
              <w:marRight w:val="0"/>
              <w:marTop w:val="0"/>
              <w:marBottom w:val="0"/>
              <w:divBdr>
                <w:top w:val="none" w:sz="0" w:space="0" w:color="auto"/>
                <w:left w:val="none" w:sz="0" w:space="0" w:color="auto"/>
                <w:bottom w:val="none" w:sz="0" w:space="0" w:color="auto"/>
                <w:right w:val="none" w:sz="0" w:space="0" w:color="auto"/>
              </w:divBdr>
              <w:divsChild>
                <w:div w:id="677971436">
                  <w:marLeft w:val="0"/>
                  <w:marRight w:val="0"/>
                  <w:marTop w:val="0"/>
                  <w:marBottom w:val="0"/>
                  <w:divBdr>
                    <w:top w:val="none" w:sz="0" w:space="0" w:color="auto"/>
                    <w:left w:val="none" w:sz="0" w:space="0" w:color="auto"/>
                    <w:bottom w:val="none" w:sz="0" w:space="0" w:color="auto"/>
                    <w:right w:val="none" w:sz="0" w:space="0" w:color="auto"/>
                  </w:divBdr>
                  <w:divsChild>
                    <w:div w:id="371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443697">
      <w:bodyDiv w:val="1"/>
      <w:marLeft w:val="0"/>
      <w:marRight w:val="0"/>
      <w:marTop w:val="0"/>
      <w:marBottom w:val="0"/>
      <w:divBdr>
        <w:top w:val="none" w:sz="0" w:space="0" w:color="auto"/>
        <w:left w:val="none" w:sz="0" w:space="0" w:color="auto"/>
        <w:bottom w:val="none" w:sz="0" w:space="0" w:color="auto"/>
        <w:right w:val="none" w:sz="0" w:space="0" w:color="auto"/>
      </w:divBdr>
      <w:divsChild>
        <w:div w:id="483276664">
          <w:marLeft w:val="0"/>
          <w:marRight w:val="0"/>
          <w:marTop w:val="0"/>
          <w:marBottom w:val="0"/>
          <w:divBdr>
            <w:top w:val="none" w:sz="0" w:space="0" w:color="auto"/>
            <w:left w:val="none" w:sz="0" w:space="0" w:color="auto"/>
            <w:bottom w:val="none" w:sz="0" w:space="0" w:color="auto"/>
            <w:right w:val="none" w:sz="0" w:space="0" w:color="auto"/>
          </w:divBdr>
          <w:divsChild>
            <w:div w:id="899747892">
              <w:marLeft w:val="0"/>
              <w:marRight w:val="0"/>
              <w:marTop w:val="0"/>
              <w:marBottom w:val="0"/>
              <w:divBdr>
                <w:top w:val="none" w:sz="0" w:space="0" w:color="auto"/>
                <w:left w:val="none" w:sz="0" w:space="0" w:color="auto"/>
                <w:bottom w:val="none" w:sz="0" w:space="0" w:color="auto"/>
                <w:right w:val="none" w:sz="0" w:space="0" w:color="auto"/>
              </w:divBdr>
              <w:divsChild>
                <w:div w:id="2026051200">
                  <w:marLeft w:val="0"/>
                  <w:marRight w:val="0"/>
                  <w:marTop w:val="0"/>
                  <w:marBottom w:val="0"/>
                  <w:divBdr>
                    <w:top w:val="none" w:sz="0" w:space="0" w:color="auto"/>
                    <w:left w:val="none" w:sz="0" w:space="0" w:color="auto"/>
                    <w:bottom w:val="none" w:sz="0" w:space="0" w:color="auto"/>
                    <w:right w:val="none" w:sz="0" w:space="0" w:color="auto"/>
                  </w:divBdr>
                  <w:divsChild>
                    <w:div w:id="102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3778">
      <w:bodyDiv w:val="1"/>
      <w:marLeft w:val="0"/>
      <w:marRight w:val="0"/>
      <w:marTop w:val="0"/>
      <w:marBottom w:val="0"/>
      <w:divBdr>
        <w:top w:val="none" w:sz="0" w:space="0" w:color="auto"/>
        <w:left w:val="none" w:sz="0" w:space="0" w:color="auto"/>
        <w:bottom w:val="none" w:sz="0" w:space="0" w:color="auto"/>
        <w:right w:val="none" w:sz="0" w:space="0" w:color="auto"/>
      </w:divBdr>
      <w:divsChild>
        <w:div w:id="109278764">
          <w:marLeft w:val="0"/>
          <w:marRight w:val="0"/>
          <w:marTop w:val="0"/>
          <w:marBottom w:val="0"/>
          <w:divBdr>
            <w:top w:val="none" w:sz="0" w:space="0" w:color="auto"/>
            <w:left w:val="none" w:sz="0" w:space="0" w:color="auto"/>
            <w:bottom w:val="none" w:sz="0" w:space="0" w:color="auto"/>
            <w:right w:val="none" w:sz="0" w:space="0" w:color="auto"/>
          </w:divBdr>
          <w:divsChild>
            <w:div w:id="1138377055">
              <w:marLeft w:val="0"/>
              <w:marRight w:val="0"/>
              <w:marTop w:val="0"/>
              <w:marBottom w:val="0"/>
              <w:divBdr>
                <w:top w:val="none" w:sz="0" w:space="0" w:color="auto"/>
                <w:left w:val="none" w:sz="0" w:space="0" w:color="auto"/>
                <w:bottom w:val="none" w:sz="0" w:space="0" w:color="auto"/>
                <w:right w:val="none" w:sz="0" w:space="0" w:color="auto"/>
              </w:divBdr>
              <w:divsChild>
                <w:div w:id="643197764">
                  <w:marLeft w:val="0"/>
                  <w:marRight w:val="0"/>
                  <w:marTop w:val="0"/>
                  <w:marBottom w:val="0"/>
                  <w:divBdr>
                    <w:top w:val="none" w:sz="0" w:space="0" w:color="auto"/>
                    <w:left w:val="none" w:sz="0" w:space="0" w:color="auto"/>
                    <w:bottom w:val="none" w:sz="0" w:space="0" w:color="auto"/>
                    <w:right w:val="none" w:sz="0" w:space="0" w:color="auto"/>
                  </w:divBdr>
                  <w:divsChild>
                    <w:div w:id="8240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1291">
      <w:bodyDiv w:val="1"/>
      <w:marLeft w:val="0"/>
      <w:marRight w:val="0"/>
      <w:marTop w:val="0"/>
      <w:marBottom w:val="0"/>
      <w:divBdr>
        <w:top w:val="none" w:sz="0" w:space="0" w:color="auto"/>
        <w:left w:val="none" w:sz="0" w:space="0" w:color="auto"/>
        <w:bottom w:val="none" w:sz="0" w:space="0" w:color="auto"/>
        <w:right w:val="none" w:sz="0" w:space="0" w:color="auto"/>
      </w:divBdr>
      <w:divsChild>
        <w:div w:id="275452233">
          <w:marLeft w:val="0"/>
          <w:marRight w:val="0"/>
          <w:marTop w:val="0"/>
          <w:marBottom w:val="0"/>
          <w:divBdr>
            <w:top w:val="none" w:sz="0" w:space="0" w:color="auto"/>
            <w:left w:val="none" w:sz="0" w:space="0" w:color="auto"/>
            <w:bottom w:val="none" w:sz="0" w:space="0" w:color="auto"/>
            <w:right w:val="none" w:sz="0" w:space="0" w:color="auto"/>
          </w:divBdr>
          <w:divsChild>
            <w:div w:id="1941178772">
              <w:marLeft w:val="0"/>
              <w:marRight w:val="0"/>
              <w:marTop w:val="0"/>
              <w:marBottom w:val="0"/>
              <w:divBdr>
                <w:top w:val="none" w:sz="0" w:space="0" w:color="auto"/>
                <w:left w:val="none" w:sz="0" w:space="0" w:color="auto"/>
                <w:bottom w:val="none" w:sz="0" w:space="0" w:color="auto"/>
                <w:right w:val="none" w:sz="0" w:space="0" w:color="auto"/>
              </w:divBdr>
              <w:divsChild>
                <w:div w:id="321811418">
                  <w:marLeft w:val="0"/>
                  <w:marRight w:val="0"/>
                  <w:marTop w:val="0"/>
                  <w:marBottom w:val="0"/>
                  <w:divBdr>
                    <w:top w:val="none" w:sz="0" w:space="0" w:color="auto"/>
                    <w:left w:val="none" w:sz="0" w:space="0" w:color="auto"/>
                    <w:bottom w:val="none" w:sz="0" w:space="0" w:color="auto"/>
                    <w:right w:val="none" w:sz="0" w:space="0" w:color="auto"/>
                  </w:divBdr>
                  <w:divsChild>
                    <w:div w:id="1760902131">
                      <w:marLeft w:val="0"/>
                      <w:marRight w:val="0"/>
                      <w:marTop w:val="0"/>
                      <w:marBottom w:val="0"/>
                      <w:divBdr>
                        <w:top w:val="none" w:sz="0" w:space="0" w:color="auto"/>
                        <w:left w:val="none" w:sz="0" w:space="0" w:color="auto"/>
                        <w:bottom w:val="none" w:sz="0" w:space="0" w:color="auto"/>
                        <w:right w:val="none" w:sz="0" w:space="0" w:color="auto"/>
                      </w:divBdr>
                    </w:div>
                    <w:div w:id="2024234605">
                      <w:marLeft w:val="0"/>
                      <w:marRight w:val="0"/>
                      <w:marTop w:val="0"/>
                      <w:marBottom w:val="0"/>
                      <w:divBdr>
                        <w:top w:val="none" w:sz="0" w:space="0" w:color="auto"/>
                        <w:left w:val="none" w:sz="0" w:space="0" w:color="auto"/>
                        <w:bottom w:val="none" w:sz="0" w:space="0" w:color="auto"/>
                        <w:right w:val="none" w:sz="0" w:space="0" w:color="auto"/>
                      </w:divBdr>
                    </w:div>
                  </w:divsChild>
                </w:div>
                <w:div w:id="2141873696">
                  <w:marLeft w:val="0"/>
                  <w:marRight w:val="0"/>
                  <w:marTop w:val="0"/>
                  <w:marBottom w:val="0"/>
                  <w:divBdr>
                    <w:top w:val="none" w:sz="0" w:space="0" w:color="auto"/>
                    <w:left w:val="none" w:sz="0" w:space="0" w:color="auto"/>
                    <w:bottom w:val="none" w:sz="0" w:space="0" w:color="auto"/>
                    <w:right w:val="none" w:sz="0" w:space="0" w:color="auto"/>
                  </w:divBdr>
                  <w:divsChild>
                    <w:div w:id="195047671">
                      <w:marLeft w:val="0"/>
                      <w:marRight w:val="0"/>
                      <w:marTop w:val="0"/>
                      <w:marBottom w:val="0"/>
                      <w:divBdr>
                        <w:top w:val="none" w:sz="0" w:space="0" w:color="auto"/>
                        <w:left w:val="none" w:sz="0" w:space="0" w:color="auto"/>
                        <w:bottom w:val="none" w:sz="0" w:space="0" w:color="auto"/>
                        <w:right w:val="none" w:sz="0" w:space="0" w:color="auto"/>
                      </w:divBdr>
                    </w:div>
                  </w:divsChild>
                </w:div>
                <w:div w:id="1720083889">
                  <w:marLeft w:val="0"/>
                  <w:marRight w:val="0"/>
                  <w:marTop w:val="0"/>
                  <w:marBottom w:val="0"/>
                  <w:divBdr>
                    <w:top w:val="none" w:sz="0" w:space="0" w:color="auto"/>
                    <w:left w:val="none" w:sz="0" w:space="0" w:color="auto"/>
                    <w:bottom w:val="none" w:sz="0" w:space="0" w:color="auto"/>
                    <w:right w:val="none" w:sz="0" w:space="0" w:color="auto"/>
                  </w:divBdr>
                  <w:divsChild>
                    <w:div w:id="2122141220">
                      <w:marLeft w:val="0"/>
                      <w:marRight w:val="0"/>
                      <w:marTop w:val="0"/>
                      <w:marBottom w:val="0"/>
                      <w:divBdr>
                        <w:top w:val="none" w:sz="0" w:space="0" w:color="auto"/>
                        <w:left w:val="none" w:sz="0" w:space="0" w:color="auto"/>
                        <w:bottom w:val="none" w:sz="0" w:space="0" w:color="auto"/>
                        <w:right w:val="none" w:sz="0" w:space="0" w:color="auto"/>
                      </w:divBdr>
                    </w:div>
                  </w:divsChild>
                </w:div>
                <w:div w:id="946499732">
                  <w:marLeft w:val="0"/>
                  <w:marRight w:val="0"/>
                  <w:marTop w:val="0"/>
                  <w:marBottom w:val="0"/>
                  <w:divBdr>
                    <w:top w:val="none" w:sz="0" w:space="0" w:color="auto"/>
                    <w:left w:val="none" w:sz="0" w:space="0" w:color="auto"/>
                    <w:bottom w:val="none" w:sz="0" w:space="0" w:color="auto"/>
                    <w:right w:val="none" w:sz="0" w:space="0" w:color="auto"/>
                  </w:divBdr>
                  <w:divsChild>
                    <w:div w:id="1582791483">
                      <w:marLeft w:val="0"/>
                      <w:marRight w:val="0"/>
                      <w:marTop w:val="0"/>
                      <w:marBottom w:val="0"/>
                      <w:divBdr>
                        <w:top w:val="none" w:sz="0" w:space="0" w:color="auto"/>
                        <w:left w:val="none" w:sz="0" w:space="0" w:color="auto"/>
                        <w:bottom w:val="none" w:sz="0" w:space="0" w:color="auto"/>
                        <w:right w:val="none" w:sz="0" w:space="0" w:color="auto"/>
                      </w:divBdr>
                    </w:div>
                  </w:divsChild>
                </w:div>
                <w:div w:id="83385324">
                  <w:marLeft w:val="0"/>
                  <w:marRight w:val="0"/>
                  <w:marTop w:val="0"/>
                  <w:marBottom w:val="0"/>
                  <w:divBdr>
                    <w:top w:val="none" w:sz="0" w:space="0" w:color="auto"/>
                    <w:left w:val="none" w:sz="0" w:space="0" w:color="auto"/>
                    <w:bottom w:val="none" w:sz="0" w:space="0" w:color="auto"/>
                    <w:right w:val="none" w:sz="0" w:space="0" w:color="auto"/>
                  </w:divBdr>
                  <w:divsChild>
                    <w:div w:id="397484865">
                      <w:marLeft w:val="0"/>
                      <w:marRight w:val="0"/>
                      <w:marTop w:val="0"/>
                      <w:marBottom w:val="0"/>
                      <w:divBdr>
                        <w:top w:val="none" w:sz="0" w:space="0" w:color="auto"/>
                        <w:left w:val="none" w:sz="0" w:space="0" w:color="auto"/>
                        <w:bottom w:val="none" w:sz="0" w:space="0" w:color="auto"/>
                        <w:right w:val="none" w:sz="0" w:space="0" w:color="auto"/>
                      </w:divBdr>
                    </w:div>
                  </w:divsChild>
                </w:div>
                <w:div w:id="869605154">
                  <w:marLeft w:val="0"/>
                  <w:marRight w:val="0"/>
                  <w:marTop w:val="0"/>
                  <w:marBottom w:val="0"/>
                  <w:divBdr>
                    <w:top w:val="none" w:sz="0" w:space="0" w:color="auto"/>
                    <w:left w:val="none" w:sz="0" w:space="0" w:color="auto"/>
                    <w:bottom w:val="none" w:sz="0" w:space="0" w:color="auto"/>
                    <w:right w:val="none" w:sz="0" w:space="0" w:color="auto"/>
                  </w:divBdr>
                  <w:divsChild>
                    <w:div w:id="419109024">
                      <w:marLeft w:val="0"/>
                      <w:marRight w:val="0"/>
                      <w:marTop w:val="0"/>
                      <w:marBottom w:val="0"/>
                      <w:divBdr>
                        <w:top w:val="none" w:sz="0" w:space="0" w:color="auto"/>
                        <w:left w:val="none" w:sz="0" w:space="0" w:color="auto"/>
                        <w:bottom w:val="none" w:sz="0" w:space="0" w:color="auto"/>
                        <w:right w:val="none" w:sz="0" w:space="0" w:color="auto"/>
                      </w:divBdr>
                    </w:div>
                  </w:divsChild>
                </w:div>
                <w:div w:id="1002732650">
                  <w:marLeft w:val="0"/>
                  <w:marRight w:val="0"/>
                  <w:marTop w:val="0"/>
                  <w:marBottom w:val="0"/>
                  <w:divBdr>
                    <w:top w:val="none" w:sz="0" w:space="0" w:color="auto"/>
                    <w:left w:val="none" w:sz="0" w:space="0" w:color="auto"/>
                    <w:bottom w:val="none" w:sz="0" w:space="0" w:color="auto"/>
                    <w:right w:val="none" w:sz="0" w:space="0" w:color="auto"/>
                  </w:divBdr>
                  <w:divsChild>
                    <w:div w:id="2114471465">
                      <w:marLeft w:val="0"/>
                      <w:marRight w:val="0"/>
                      <w:marTop w:val="0"/>
                      <w:marBottom w:val="0"/>
                      <w:divBdr>
                        <w:top w:val="none" w:sz="0" w:space="0" w:color="auto"/>
                        <w:left w:val="none" w:sz="0" w:space="0" w:color="auto"/>
                        <w:bottom w:val="none" w:sz="0" w:space="0" w:color="auto"/>
                        <w:right w:val="none" w:sz="0" w:space="0" w:color="auto"/>
                      </w:divBdr>
                    </w:div>
                  </w:divsChild>
                </w:div>
                <w:div w:id="1103920884">
                  <w:marLeft w:val="0"/>
                  <w:marRight w:val="0"/>
                  <w:marTop w:val="0"/>
                  <w:marBottom w:val="0"/>
                  <w:divBdr>
                    <w:top w:val="none" w:sz="0" w:space="0" w:color="auto"/>
                    <w:left w:val="none" w:sz="0" w:space="0" w:color="auto"/>
                    <w:bottom w:val="none" w:sz="0" w:space="0" w:color="auto"/>
                    <w:right w:val="none" w:sz="0" w:space="0" w:color="auto"/>
                  </w:divBdr>
                  <w:divsChild>
                    <w:div w:id="597562591">
                      <w:marLeft w:val="0"/>
                      <w:marRight w:val="0"/>
                      <w:marTop w:val="0"/>
                      <w:marBottom w:val="0"/>
                      <w:divBdr>
                        <w:top w:val="none" w:sz="0" w:space="0" w:color="auto"/>
                        <w:left w:val="none" w:sz="0" w:space="0" w:color="auto"/>
                        <w:bottom w:val="none" w:sz="0" w:space="0" w:color="auto"/>
                        <w:right w:val="none" w:sz="0" w:space="0" w:color="auto"/>
                      </w:divBdr>
                    </w:div>
                  </w:divsChild>
                </w:div>
                <w:div w:id="711149645">
                  <w:marLeft w:val="0"/>
                  <w:marRight w:val="0"/>
                  <w:marTop w:val="0"/>
                  <w:marBottom w:val="0"/>
                  <w:divBdr>
                    <w:top w:val="none" w:sz="0" w:space="0" w:color="auto"/>
                    <w:left w:val="none" w:sz="0" w:space="0" w:color="auto"/>
                    <w:bottom w:val="none" w:sz="0" w:space="0" w:color="auto"/>
                    <w:right w:val="none" w:sz="0" w:space="0" w:color="auto"/>
                  </w:divBdr>
                  <w:divsChild>
                    <w:div w:id="286786117">
                      <w:marLeft w:val="0"/>
                      <w:marRight w:val="0"/>
                      <w:marTop w:val="0"/>
                      <w:marBottom w:val="0"/>
                      <w:divBdr>
                        <w:top w:val="none" w:sz="0" w:space="0" w:color="auto"/>
                        <w:left w:val="none" w:sz="0" w:space="0" w:color="auto"/>
                        <w:bottom w:val="none" w:sz="0" w:space="0" w:color="auto"/>
                        <w:right w:val="none" w:sz="0" w:space="0" w:color="auto"/>
                      </w:divBdr>
                    </w:div>
                  </w:divsChild>
                </w:div>
                <w:div w:id="1811749745">
                  <w:marLeft w:val="0"/>
                  <w:marRight w:val="0"/>
                  <w:marTop w:val="0"/>
                  <w:marBottom w:val="0"/>
                  <w:divBdr>
                    <w:top w:val="none" w:sz="0" w:space="0" w:color="auto"/>
                    <w:left w:val="none" w:sz="0" w:space="0" w:color="auto"/>
                    <w:bottom w:val="none" w:sz="0" w:space="0" w:color="auto"/>
                    <w:right w:val="none" w:sz="0" w:space="0" w:color="auto"/>
                  </w:divBdr>
                  <w:divsChild>
                    <w:div w:id="1225406951">
                      <w:marLeft w:val="0"/>
                      <w:marRight w:val="0"/>
                      <w:marTop w:val="0"/>
                      <w:marBottom w:val="0"/>
                      <w:divBdr>
                        <w:top w:val="none" w:sz="0" w:space="0" w:color="auto"/>
                        <w:left w:val="none" w:sz="0" w:space="0" w:color="auto"/>
                        <w:bottom w:val="none" w:sz="0" w:space="0" w:color="auto"/>
                        <w:right w:val="none" w:sz="0" w:space="0" w:color="auto"/>
                      </w:divBdr>
                    </w:div>
                  </w:divsChild>
                </w:div>
                <w:div w:id="1934851000">
                  <w:marLeft w:val="0"/>
                  <w:marRight w:val="0"/>
                  <w:marTop w:val="0"/>
                  <w:marBottom w:val="0"/>
                  <w:divBdr>
                    <w:top w:val="none" w:sz="0" w:space="0" w:color="auto"/>
                    <w:left w:val="none" w:sz="0" w:space="0" w:color="auto"/>
                    <w:bottom w:val="none" w:sz="0" w:space="0" w:color="auto"/>
                    <w:right w:val="none" w:sz="0" w:space="0" w:color="auto"/>
                  </w:divBdr>
                  <w:divsChild>
                    <w:div w:id="1460369803">
                      <w:marLeft w:val="0"/>
                      <w:marRight w:val="0"/>
                      <w:marTop w:val="0"/>
                      <w:marBottom w:val="0"/>
                      <w:divBdr>
                        <w:top w:val="none" w:sz="0" w:space="0" w:color="auto"/>
                        <w:left w:val="none" w:sz="0" w:space="0" w:color="auto"/>
                        <w:bottom w:val="none" w:sz="0" w:space="0" w:color="auto"/>
                        <w:right w:val="none" w:sz="0" w:space="0" w:color="auto"/>
                      </w:divBdr>
                    </w:div>
                  </w:divsChild>
                </w:div>
                <w:div w:id="1773698621">
                  <w:marLeft w:val="0"/>
                  <w:marRight w:val="0"/>
                  <w:marTop w:val="0"/>
                  <w:marBottom w:val="0"/>
                  <w:divBdr>
                    <w:top w:val="none" w:sz="0" w:space="0" w:color="auto"/>
                    <w:left w:val="none" w:sz="0" w:space="0" w:color="auto"/>
                    <w:bottom w:val="none" w:sz="0" w:space="0" w:color="auto"/>
                    <w:right w:val="none" w:sz="0" w:space="0" w:color="auto"/>
                  </w:divBdr>
                  <w:divsChild>
                    <w:div w:id="1915626584">
                      <w:marLeft w:val="0"/>
                      <w:marRight w:val="0"/>
                      <w:marTop w:val="0"/>
                      <w:marBottom w:val="0"/>
                      <w:divBdr>
                        <w:top w:val="none" w:sz="0" w:space="0" w:color="auto"/>
                        <w:left w:val="none" w:sz="0" w:space="0" w:color="auto"/>
                        <w:bottom w:val="none" w:sz="0" w:space="0" w:color="auto"/>
                        <w:right w:val="none" w:sz="0" w:space="0" w:color="auto"/>
                      </w:divBdr>
                    </w:div>
                  </w:divsChild>
                </w:div>
                <w:div w:id="1284582104">
                  <w:marLeft w:val="0"/>
                  <w:marRight w:val="0"/>
                  <w:marTop w:val="0"/>
                  <w:marBottom w:val="0"/>
                  <w:divBdr>
                    <w:top w:val="none" w:sz="0" w:space="0" w:color="auto"/>
                    <w:left w:val="none" w:sz="0" w:space="0" w:color="auto"/>
                    <w:bottom w:val="none" w:sz="0" w:space="0" w:color="auto"/>
                    <w:right w:val="none" w:sz="0" w:space="0" w:color="auto"/>
                  </w:divBdr>
                  <w:divsChild>
                    <w:div w:id="352272684">
                      <w:marLeft w:val="0"/>
                      <w:marRight w:val="0"/>
                      <w:marTop w:val="0"/>
                      <w:marBottom w:val="0"/>
                      <w:divBdr>
                        <w:top w:val="none" w:sz="0" w:space="0" w:color="auto"/>
                        <w:left w:val="none" w:sz="0" w:space="0" w:color="auto"/>
                        <w:bottom w:val="none" w:sz="0" w:space="0" w:color="auto"/>
                        <w:right w:val="none" w:sz="0" w:space="0" w:color="auto"/>
                      </w:divBdr>
                    </w:div>
                  </w:divsChild>
                </w:div>
                <w:div w:id="872231624">
                  <w:marLeft w:val="0"/>
                  <w:marRight w:val="0"/>
                  <w:marTop w:val="0"/>
                  <w:marBottom w:val="0"/>
                  <w:divBdr>
                    <w:top w:val="none" w:sz="0" w:space="0" w:color="auto"/>
                    <w:left w:val="none" w:sz="0" w:space="0" w:color="auto"/>
                    <w:bottom w:val="none" w:sz="0" w:space="0" w:color="auto"/>
                    <w:right w:val="none" w:sz="0" w:space="0" w:color="auto"/>
                  </w:divBdr>
                  <w:divsChild>
                    <w:div w:id="903293886">
                      <w:marLeft w:val="0"/>
                      <w:marRight w:val="0"/>
                      <w:marTop w:val="0"/>
                      <w:marBottom w:val="0"/>
                      <w:divBdr>
                        <w:top w:val="none" w:sz="0" w:space="0" w:color="auto"/>
                        <w:left w:val="none" w:sz="0" w:space="0" w:color="auto"/>
                        <w:bottom w:val="none" w:sz="0" w:space="0" w:color="auto"/>
                        <w:right w:val="none" w:sz="0" w:space="0" w:color="auto"/>
                      </w:divBdr>
                    </w:div>
                  </w:divsChild>
                </w:div>
                <w:div w:id="1979215406">
                  <w:marLeft w:val="0"/>
                  <w:marRight w:val="0"/>
                  <w:marTop w:val="0"/>
                  <w:marBottom w:val="0"/>
                  <w:divBdr>
                    <w:top w:val="none" w:sz="0" w:space="0" w:color="auto"/>
                    <w:left w:val="none" w:sz="0" w:space="0" w:color="auto"/>
                    <w:bottom w:val="none" w:sz="0" w:space="0" w:color="auto"/>
                    <w:right w:val="none" w:sz="0" w:space="0" w:color="auto"/>
                  </w:divBdr>
                  <w:divsChild>
                    <w:div w:id="783234231">
                      <w:marLeft w:val="0"/>
                      <w:marRight w:val="0"/>
                      <w:marTop w:val="0"/>
                      <w:marBottom w:val="0"/>
                      <w:divBdr>
                        <w:top w:val="none" w:sz="0" w:space="0" w:color="auto"/>
                        <w:left w:val="none" w:sz="0" w:space="0" w:color="auto"/>
                        <w:bottom w:val="none" w:sz="0" w:space="0" w:color="auto"/>
                        <w:right w:val="none" w:sz="0" w:space="0" w:color="auto"/>
                      </w:divBdr>
                    </w:div>
                  </w:divsChild>
                </w:div>
                <w:div w:id="355424452">
                  <w:marLeft w:val="0"/>
                  <w:marRight w:val="0"/>
                  <w:marTop w:val="0"/>
                  <w:marBottom w:val="0"/>
                  <w:divBdr>
                    <w:top w:val="none" w:sz="0" w:space="0" w:color="auto"/>
                    <w:left w:val="none" w:sz="0" w:space="0" w:color="auto"/>
                    <w:bottom w:val="none" w:sz="0" w:space="0" w:color="auto"/>
                    <w:right w:val="none" w:sz="0" w:space="0" w:color="auto"/>
                  </w:divBdr>
                  <w:divsChild>
                    <w:div w:id="20253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434234">
      <w:bodyDiv w:val="1"/>
      <w:marLeft w:val="0"/>
      <w:marRight w:val="0"/>
      <w:marTop w:val="0"/>
      <w:marBottom w:val="0"/>
      <w:divBdr>
        <w:top w:val="none" w:sz="0" w:space="0" w:color="auto"/>
        <w:left w:val="none" w:sz="0" w:space="0" w:color="auto"/>
        <w:bottom w:val="none" w:sz="0" w:space="0" w:color="auto"/>
        <w:right w:val="none" w:sz="0" w:space="0" w:color="auto"/>
      </w:divBdr>
      <w:divsChild>
        <w:div w:id="93088316">
          <w:marLeft w:val="0"/>
          <w:marRight w:val="0"/>
          <w:marTop w:val="0"/>
          <w:marBottom w:val="0"/>
          <w:divBdr>
            <w:top w:val="none" w:sz="0" w:space="0" w:color="auto"/>
            <w:left w:val="none" w:sz="0" w:space="0" w:color="auto"/>
            <w:bottom w:val="none" w:sz="0" w:space="0" w:color="auto"/>
            <w:right w:val="none" w:sz="0" w:space="0" w:color="auto"/>
          </w:divBdr>
          <w:divsChild>
            <w:div w:id="1191333667">
              <w:marLeft w:val="0"/>
              <w:marRight w:val="0"/>
              <w:marTop w:val="0"/>
              <w:marBottom w:val="0"/>
              <w:divBdr>
                <w:top w:val="none" w:sz="0" w:space="0" w:color="auto"/>
                <w:left w:val="none" w:sz="0" w:space="0" w:color="auto"/>
                <w:bottom w:val="none" w:sz="0" w:space="0" w:color="auto"/>
                <w:right w:val="none" w:sz="0" w:space="0" w:color="auto"/>
              </w:divBdr>
              <w:divsChild>
                <w:div w:id="1970477933">
                  <w:marLeft w:val="0"/>
                  <w:marRight w:val="0"/>
                  <w:marTop w:val="0"/>
                  <w:marBottom w:val="0"/>
                  <w:divBdr>
                    <w:top w:val="none" w:sz="0" w:space="0" w:color="auto"/>
                    <w:left w:val="none" w:sz="0" w:space="0" w:color="auto"/>
                    <w:bottom w:val="none" w:sz="0" w:space="0" w:color="auto"/>
                    <w:right w:val="none" w:sz="0" w:space="0" w:color="auto"/>
                  </w:divBdr>
                  <w:divsChild>
                    <w:div w:id="16758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51359">
      <w:bodyDiv w:val="1"/>
      <w:marLeft w:val="0"/>
      <w:marRight w:val="0"/>
      <w:marTop w:val="0"/>
      <w:marBottom w:val="0"/>
      <w:divBdr>
        <w:top w:val="none" w:sz="0" w:space="0" w:color="auto"/>
        <w:left w:val="none" w:sz="0" w:space="0" w:color="auto"/>
        <w:bottom w:val="none" w:sz="0" w:space="0" w:color="auto"/>
        <w:right w:val="none" w:sz="0" w:space="0" w:color="auto"/>
      </w:divBdr>
      <w:divsChild>
        <w:div w:id="161900796">
          <w:marLeft w:val="0"/>
          <w:marRight w:val="0"/>
          <w:marTop w:val="0"/>
          <w:marBottom w:val="0"/>
          <w:divBdr>
            <w:top w:val="none" w:sz="0" w:space="0" w:color="auto"/>
            <w:left w:val="none" w:sz="0" w:space="0" w:color="auto"/>
            <w:bottom w:val="none" w:sz="0" w:space="0" w:color="auto"/>
            <w:right w:val="none" w:sz="0" w:space="0" w:color="auto"/>
          </w:divBdr>
          <w:divsChild>
            <w:div w:id="376009209">
              <w:marLeft w:val="0"/>
              <w:marRight w:val="0"/>
              <w:marTop w:val="0"/>
              <w:marBottom w:val="0"/>
              <w:divBdr>
                <w:top w:val="none" w:sz="0" w:space="0" w:color="auto"/>
                <w:left w:val="none" w:sz="0" w:space="0" w:color="auto"/>
                <w:bottom w:val="none" w:sz="0" w:space="0" w:color="auto"/>
                <w:right w:val="none" w:sz="0" w:space="0" w:color="auto"/>
              </w:divBdr>
              <w:divsChild>
                <w:div w:id="1137844937">
                  <w:marLeft w:val="0"/>
                  <w:marRight w:val="0"/>
                  <w:marTop w:val="0"/>
                  <w:marBottom w:val="0"/>
                  <w:divBdr>
                    <w:top w:val="none" w:sz="0" w:space="0" w:color="auto"/>
                    <w:left w:val="none" w:sz="0" w:space="0" w:color="auto"/>
                    <w:bottom w:val="none" w:sz="0" w:space="0" w:color="auto"/>
                    <w:right w:val="none" w:sz="0" w:space="0" w:color="auto"/>
                  </w:divBdr>
                  <w:divsChild>
                    <w:div w:id="18040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9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65027">
          <w:marLeft w:val="0"/>
          <w:marRight w:val="0"/>
          <w:marTop w:val="0"/>
          <w:marBottom w:val="0"/>
          <w:divBdr>
            <w:top w:val="none" w:sz="0" w:space="0" w:color="auto"/>
            <w:left w:val="none" w:sz="0" w:space="0" w:color="auto"/>
            <w:bottom w:val="none" w:sz="0" w:space="0" w:color="auto"/>
            <w:right w:val="none" w:sz="0" w:space="0" w:color="auto"/>
          </w:divBdr>
          <w:divsChild>
            <w:div w:id="812868877">
              <w:marLeft w:val="0"/>
              <w:marRight w:val="0"/>
              <w:marTop w:val="0"/>
              <w:marBottom w:val="0"/>
              <w:divBdr>
                <w:top w:val="none" w:sz="0" w:space="0" w:color="auto"/>
                <w:left w:val="none" w:sz="0" w:space="0" w:color="auto"/>
                <w:bottom w:val="none" w:sz="0" w:space="0" w:color="auto"/>
                <w:right w:val="none" w:sz="0" w:space="0" w:color="auto"/>
              </w:divBdr>
              <w:divsChild>
                <w:div w:id="1969628070">
                  <w:marLeft w:val="0"/>
                  <w:marRight w:val="0"/>
                  <w:marTop w:val="0"/>
                  <w:marBottom w:val="0"/>
                  <w:divBdr>
                    <w:top w:val="none" w:sz="0" w:space="0" w:color="auto"/>
                    <w:left w:val="none" w:sz="0" w:space="0" w:color="auto"/>
                    <w:bottom w:val="none" w:sz="0" w:space="0" w:color="auto"/>
                    <w:right w:val="none" w:sz="0" w:space="0" w:color="auto"/>
                  </w:divBdr>
                  <w:divsChild>
                    <w:div w:id="3849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0257">
      <w:bodyDiv w:val="1"/>
      <w:marLeft w:val="0"/>
      <w:marRight w:val="0"/>
      <w:marTop w:val="0"/>
      <w:marBottom w:val="0"/>
      <w:divBdr>
        <w:top w:val="none" w:sz="0" w:space="0" w:color="auto"/>
        <w:left w:val="none" w:sz="0" w:space="0" w:color="auto"/>
        <w:bottom w:val="none" w:sz="0" w:space="0" w:color="auto"/>
        <w:right w:val="none" w:sz="0" w:space="0" w:color="auto"/>
      </w:divBdr>
    </w:div>
    <w:div w:id="697630838">
      <w:bodyDiv w:val="1"/>
      <w:marLeft w:val="0"/>
      <w:marRight w:val="0"/>
      <w:marTop w:val="0"/>
      <w:marBottom w:val="0"/>
      <w:divBdr>
        <w:top w:val="none" w:sz="0" w:space="0" w:color="auto"/>
        <w:left w:val="none" w:sz="0" w:space="0" w:color="auto"/>
        <w:bottom w:val="none" w:sz="0" w:space="0" w:color="auto"/>
        <w:right w:val="none" w:sz="0" w:space="0" w:color="auto"/>
      </w:divBdr>
    </w:div>
    <w:div w:id="809597739">
      <w:bodyDiv w:val="1"/>
      <w:marLeft w:val="0"/>
      <w:marRight w:val="0"/>
      <w:marTop w:val="0"/>
      <w:marBottom w:val="0"/>
      <w:divBdr>
        <w:top w:val="none" w:sz="0" w:space="0" w:color="auto"/>
        <w:left w:val="none" w:sz="0" w:space="0" w:color="auto"/>
        <w:bottom w:val="none" w:sz="0" w:space="0" w:color="auto"/>
        <w:right w:val="none" w:sz="0" w:space="0" w:color="auto"/>
      </w:divBdr>
      <w:divsChild>
        <w:div w:id="1027949724">
          <w:marLeft w:val="0"/>
          <w:marRight w:val="0"/>
          <w:marTop w:val="0"/>
          <w:marBottom w:val="0"/>
          <w:divBdr>
            <w:top w:val="none" w:sz="0" w:space="0" w:color="auto"/>
            <w:left w:val="none" w:sz="0" w:space="0" w:color="auto"/>
            <w:bottom w:val="none" w:sz="0" w:space="0" w:color="auto"/>
            <w:right w:val="none" w:sz="0" w:space="0" w:color="auto"/>
          </w:divBdr>
          <w:divsChild>
            <w:div w:id="1747917307">
              <w:marLeft w:val="0"/>
              <w:marRight w:val="0"/>
              <w:marTop w:val="0"/>
              <w:marBottom w:val="0"/>
              <w:divBdr>
                <w:top w:val="none" w:sz="0" w:space="0" w:color="auto"/>
                <w:left w:val="none" w:sz="0" w:space="0" w:color="auto"/>
                <w:bottom w:val="none" w:sz="0" w:space="0" w:color="auto"/>
                <w:right w:val="none" w:sz="0" w:space="0" w:color="auto"/>
              </w:divBdr>
              <w:divsChild>
                <w:div w:id="798574666">
                  <w:marLeft w:val="0"/>
                  <w:marRight w:val="0"/>
                  <w:marTop w:val="0"/>
                  <w:marBottom w:val="0"/>
                  <w:divBdr>
                    <w:top w:val="none" w:sz="0" w:space="0" w:color="auto"/>
                    <w:left w:val="none" w:sz="0" w:space="0" w:color="auto"/>
                    <w:bottom w:val="none" w:sz="0" w:space="0" w:color="auto"/>
                    <w:right w:val="none" w:sz="0" w:space="0" w:color="auto"/>
                  </w:divBdr>
                  <w:divsChild>
                    <w:div w:id="11071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7560">
      <w:bodyDiv w:val="1"/>
      <w:marLeft w:val="0"/>
      <w:marRight w:val="0"/>
      <w:marTop w:val="0"/>
      <w:marBottom w:val="0"/>
      <w:divBdr>
        <w:top w:val="none" w:sz="0" w:space="0" w:color="auto"/>
        <w:left w:val="none" w:sz="0" w:space="0" w:color="auto"/>
        <w:bottom w:val="none" w:sz="0" w:space="0" w:color="auto"/>
        <w:right w:val="none" w:sz="0" w:space="0" w:color="auto"/>
      </w:divBdr>
      <w:divsChild>
        <w:div w:id="1673755141">
          <w:marLeft w:val="0"/>
          <w:marRight w:val="0"/>
          <w:marTop w:val="0"/>
          <w:marBottom w:val="0"/>
          <w:divBdr>
            <w:top w:val="none" w:sz="0" w:space="0" w:color="auto"/>
            <w:left w:val="none" w:sz="0" w:space="0" w:color="auto"/>
            <w:bottom w:val="none" w:sz="0" w:space="0" w:color="auto"/>
            <w:right w:val="none" w:sz="0" w:space="0" w:color="auto"/>
          </w:divBdr>
          <w:divsChild>
            <w:div w:id="563486155">
              <w:marLeft w:val="0"/>
              <w:marRight w:val="0"/>
              <w:marTop w:val="0"/>
              <w:marBottom w:val="0"/>
              <w:divBdr>
                <w:top w:val="none" w:sz="0" w:space="0" w:color="auto"/>
                <w:left w:val="none" w:sz="0" w:space="0" w:color="auto"/>
                <w:bottom w:val="none" w:sz="0" w:space="0" w:color="auto"/>
                <w:right w:val="none" w:sz="0" w:space="0" w:color="auto"/>
              </w:divBdr>
              <w:divsChild>
                <w:div w:id="2026907785">
                  <w:marLeft w:val="0"/>
                  <w:marRight w:val="0"/>
                  <w:marTop w:val="0"/>
                  <w:marBottom w:val="0"/>
                  <w:divBdr>
                    <w:top w:val="none" w:sz="0" w:space="0" w:color="auto"/>
                    <w:left w:val="none" w:sz="0" w:space="0" w:color="auto"/>
                    <w:bottom w:val="none" w:sz="0" w:space="0" w:color="auto"/>
                    <w:right w:val="none" w:sz="0" w:space="0" w:color="auto"/>
                  </w:divBdr>
                </w:div>
              </w:divsChild>
            </w:div>
            <w:div w:id="1257910425">
              <w:marLeft w:val="0"/>
              <w:marRight w:val="0"/>
              <w:marTop w:val="0"/>
              <w:marBottom w:val="0"/>
              <w:divBdr>
                <w:top w:val="none" w:sz="0" w:space="0" w:color="auto"/>
                <w:left w:val="none" w:sz="0" w:space="0" w:color="auto"/>
                <w:bottom w:val="none" w:sz="0" w:space="0" w:color="auto"/>
                <w:right w:val="none" w:sz="0" w:space="0" w:color="auto"/>
              </w:divBdr>
              <w:divsChild>
                <w:div w:id="1299646041">
                  <w:marLeft w:val="0"/>
                  <w:marRight w:val="0"/>
                  <w:marTop w:val="0"/>
                  <w:marBottom w:val="0"/>
                  <w:divBdr>
                    <w:top w:val="none" w:sz="0" w:space="0" w:color="auto"/>
                    <w:left w:val="none" w:sz="0" w:space="0" w:color="auto"/>
                    <w:bottom w:val="none" w:sz="0" w:space="0" w:color="auto"/>
                    <w:right w:val="none" w:sz="0" w:space="0" w:color="auto"/>
                  </w:divBdr>
                  <w:divsChild>
                    <w:div w:id="174728170">
                      <w:marLeft w:val="0"/>
                      <w:marRight w:val="0"/>
                      <w:marTop w:val="0"/>
                      <w:marBottom w:val="0"/>
                      <w:divBdr>
                        <w:top w:val="none" w:sz="0" w:space="0" w:color="auto"/>
                        <w:left w:val="none" w:sz="0" w:space="0" w:color="auto"/>
                        <w:bottom w:val="none" w:sz="0" w:space="0" w:color="auto"/>
                        <w:right w:val="none" w:sz="0" w:space="0" w:color="auto"/>
                      </w:divBdr>
                    </w:div>
                    <w:div w:id="1718814068">
                      <w:marLeft w:val="0"/>
                      <w:marRight w:val="0"/>
                      <w:marTop w:val="0"/>
                      <w:marBottom w:val="0"/>
                      <w:divBdr>
                        <w:top w:val="none" w:sz="0" w:space="0" w:color="auto"/>
                        <w:left w:val="none" w:sz="0" w:space="0" w:color="auto"/>
                        <w:bottom w:val="none" w:sz="0" w:space="0" w:color="auto"/>
                        <w:right w:val="none" w:sz="0" w:space="0" w:color="auto"/>
                      </w:divBdr>
                    </w:div>
                  </w:divsChild>
                </w:div>
                <w:div w:id="1044795958">
                  <w:marLeft w:val="0"/>
                  <w:marRight w:val="0"/>
                  <w:marTop w:val="0"/>
                  <w:marBottom w:val="0"/>
                  <w:divBdr>
                    <w:top w:val="none" w:sz="0" w:space="0" w:color="auto"/>
                    <w:left w:val="none" w:sz="0" w:space="0" w:color="auto"/>
                    <w:bottom w:val="none" w:sz="0" w:space="0" w:color="auto"/>
                    <w:right w:val="none" w:sz="0" w:space="0" w:color="auto"/>
                  </w:divBdr>
                  <w:divsChild>
                    <w:div w:id="2088530643">
                      <w:marLeft w:val="0"/>
                      <w:marRight w:val="0"/>
                      <w:marTop w:val="0"/>
                      <w:marBottom w:val="0"/>
                      <w:divBdr>
                        <w:top w:val="none" w:sz="0" w:space="0" w:color="auto"/>
                        <w:left w:val="none" w:sz="0" w:space="0" w:color="auto"/>
                        <w:bottom w:val="none" w:sz="0" w:space="0" w:color="auto"/>
                        <w:right w:val="none" w:sz="0" w:space="0" w:color="auto"/>
                      </w:divBdr>
                    </w:div>
                  </w:divsChild>
                </w:div>
                <w:div w:id="759565382">
                  <w:marLeft w:val="0"/>
                  <w:marRight w:val="0"/>
                  <w:marTop w:val="0"/>
                  <w:marBottom w:val="0"/>
                  <w:divBdr>
                    <w:top w:val="none" w:sz="0" w:space="0" w:color="auto"/>
                    <w:left w:val="none" w:sz="0" w:space="0" w:color="auto"/>
                    <w:bottom w:val="none" w:sz="0" w:space="0" w:color="auto"/>
                    <w:right w:val="none" w:sz="0" w:space="0" w:color="auto"/>
                  </w:divBdr>
                  <w:divsChild>
                    <w:div w:id="2133746129">
                      <w:marLeft w:val="0"/>
                      <w:marRight w:val="0"/>
                      <w:marTop w:val="0"/>
                      <w:marBottom w:val="0"/>
                      <w:divBdr>
                        <w:top w:val="none" w:sz="0" w:space="0" w:color="auto"/>
                        <w:left w:val="none" w:sz="0" w:space="0" w:color="auto"/>
                        <w:bottom w:val="none" w:sz="0" w:space="0" w:color="auto"/>
                        <w:right w:val="none" w:sz="0" w:space="0" w:color="auto"/>
                      </w:divBdr>
                    </w:div>
                  </w:divsChild>
                </w:div>
                <w:div w:id="1718238176">
                  <w:marLeft w:val="0"/>
                  <w:marRight w:val="0"/>
                  <w:marTop w:val="0"/>
                  <w:marBottom w:val="0"/>
                  <w:divBdr>
                    <w:top w:val="none" w:sz="0" w:space="0" w:color="auto"/>
                    <w:left w:val="none" w:sz="0" w:space="0" w:color="auto"/>
                    <w:bottom w:val="none" w:sz="0" w:space="0" w:color="auto"/>
                    <w:right w:val="none" w:sz="0" w:space="0" w:color="auto"/>
                  </w:divBdr>
                  <w:divsChild>
                    <w:div w:id="1579247723">
                      <w:marLeft w:val="0"/>
                      <w:marRight w:val="0"/>
                      <w:marTop w:val="0"/>
                      <w:marBottom w:val="0"/>
                      <w:divBdr>
                        <w:top w:val="none" w:sz="0" w:space="0" w:color="auto"/>
                        <w:left w:val="none" w:sz="0" w:space="0" w:color="auto"/>
                        <w:bottom w:val="none" w:sz="0" w:space="0" w:color="auto"/>
                        <w:right w:val="none" w:sz="0" w:space="0" w:color="auto"/>
                      </w:divBdr>
                    </w:div>
                  </w:divsChild>
                </w:div>
                <w:div w:id="2083066538">
                  <w:marLeft w:val="0"/>
                  <w:marRight w:val="0"/>
                  <w:marTop w:val="0"/>
                  <w:marBottom w:val="0"/>
                  <w:divBdr>
                    <w:top w:val="none" w:sz="0" w:space="0" w:color="auto"/>
                    <w:left w:val="none" w:sz="0" w:space="0" w:color="auto"/>
                    <w:bottom w:val="none" w:sz="0" w:space="0" w:color="auto"/>
                    <w:right w:val="none" w:sz="0" w:space="0" w:color="auto"/>
                  </w:divBdr>
                  <w:divsChild>
                    <w:div w:id="680475058">
                      <w:marLeft w:val="0"/>
                      <w:marRight w:val="0"/>
                      <w:marTop w:val="0"/>
                      <w:marBottom w:val="0"/>
                      <w:divBdr>
                        <w:top w:val="none" w:sz="0" w:space="0" w:color="auto"/>
                        <w:left w:val="none" w:sz="0" w:space="0" w:color="auto"/>
                        <w:bottom w:val="none" w:sz="0" w:space="0" w:color="auto"/>
                        <w:right w:val="none" w:sz="0" w:space="0" w:color="auto"/>
                      </w:divBdr>
                    </w:div>
                  </w:divsChild>
                </w:div>
                <w:div w:id="14969041">
                  <w:marLeft w:val="0"/>
                  <w:marRight w:val="0"/>
                  <w:marTop w:val="0"/>
                  <w:marBottom w:val="0"/>
                  <w:divBdr>
                    <w:top w:val="none" w:sz="0" w:space="0" w:color="auto"/>
                    <w:left w:val="none" w:sz="0" w:space="0" w:color="auto"/>
                    <w:bottom w:val="none" w:sz="0" w:space="0" w:color="auto"/>
                    <w:right w:val="none" w:sz="0" w:space="0" w:color="auto"/>
                  </w:divBdr>
                  <w:divsChild>
                    <w:div w:id="48698006">
                      <w:marLeft w:val="0"/>
                      <w:marRight w:val="0"/>
                      <w:marTop w:val="0"/>
                      <w:marBottom w:val="0"/>
                      <w:divBdr>
                        <w:top w:val="none" w:sz="0" w:space="0" w:color="auto"/>
                        <w:left w:val="none" w:sz="0" w:space="0" w:color="auto"/>
                        <w:bottom w:val="none" w:sz="0" w:space="0" w:color="auto"/>
                        <w:right w:val="none" w:sz="0" w:space="0" w:color="auto"/>
                      </w:divBdr>
                    </w:div>
                  </w:divsChild>
                </w:div>
                <w:div w:id="2138791999">
                  <w:marLeft w:val="0"/>
                  <w:marRight w:val="0"/>
                  <w:marTop w:val="0"/>
                  <w:marBottom w:val="0"/>
                  <w:divBdr>
                    <w:top w:val="none" w:sz="0" w:space="0" w:color="auto"/>
                    <w:left w:val="none" w:sz="0" w:space="0" w:color="auto"/>
                    <w:bottom w:val="none" w:sz="0" w:space="0" w:color="auto"/>
                    <w:right w:val="none" w:sz="0" w:space="0" w:color="auto"/>
                  </w:divBdr>
                  <w:divsChild>
                    <w:div w:id="1059985052">
                      <w:marLeft w:val="0"/>
                      <w:marRight w:val="0"/>
                      <w:marTop w:val="0"/>
                      <w:marBottom w:val="0"/>
                      <w:divBdr>
                        <w:top w:val="none" w:sz="0" w:space="0" w:color="auto"/>
                        <w:left w:val="none" w:sz="0" w:space="0" w:color="auto"/>
                        <w:bottom w:val="none" w:sz="0" w:space="0" w:color="auto"/>
                        <w:right w:val="none" w:sz="0" w:space="0" w:color="auto"/>
                      </w:divBdr>
                    </w:div>
                  </w:divsChild>
                </w:div>
                <w:div w:id="1101335753">
                  <w:marLeft w:val="0"/>
                  <w:marRight w:val="0"/>
                  <w:marTop w:val="0"/>
                  <w:marBottom w:val="0"/>
                  <w:divBdr>
                    <w:top w:val="none" w:sz="0" w:space="0" w:color="auto"/>
                    <w:left w:val="none" w:sz="0" w:space="0" w:color="auto"/>
                    <w:bottom w:val="none" w:sz="0" w:space="0" w:color="auto"/>
                    <w:right w:val="none" w:sz="0" w:space="0" w:color="auto"/>
                  </w:divBdr>
                  <w:divsChild>
                    <w:div w:id="2086410420">
                      <w:marLeft w:val="0"/>
                      <w:marRight w:val="0"/>
                      <w:marTop w:val="0"/>
                      <w:marBottom w:val="0"/>
                      <w:divBdr>
                        <w:top w:val="none" w:sz="0" w:space="0" w:color="auto"/>
                        <w:left w:val="none" w:sz="0" w:space="0" w:color="auto"/>
                        <w:bottom w:val="none" w:sz="0" w:space="0" w:color="auto"/>
                        <w:right w:val="none" w:sz="0" w:space="0" w:color="auto"/>
                      </w:divBdr>
                    </w:div>
                  </w:divsChild>
                </w:div>
                <w:div w:id="1990743721">
                  <w:marLeft w:val="0"/>
                  <w:marRight w:val="0"/>
                  <w:marTop w:val="0"/>
                  <w:marBottom w:val="0"/>
                  <w:divBdr>
                    <w:top w:val="none" w:sz="0" w:space="0" w:color="auto"/>
                    <w:left w:val="none" w:sz="0" w:space="0" w:color="auto"/>
                    <w:bottom w:val="none" w:sz="0" w:space="0" w:color="auto"/>
                    <w:right w:val="none" w:sz="0" w:space="0" w:color="auto"/>
                  </w:divBdr>
                  <w:divsChild>
                    <w:div w:id="86124249">
                      <w:marLeft w:val="0"/>
                      <w:marRight w:val="0"/>
                      <w:marTop w:val="0"/>
                      <w:marBottom w:val="0"/>
                      <w:divBdr>
                        <w:top w:val="none" w:sz="0" w:space="0" w:color="auto"/>
                        <w:left w:val="none" w:sz="0" w:space="0" w:color="auto"/>
                        <w:bottom w:val="none" w:sz="0" w:space="0" w:color="auto"/>
                        <w:right w:val="none" w:sz="0" w:space="0" w:color="auto"/>
                      </w:divBdr>
                    </w:div>
                  </w:divsChild>
                </w:div>
                <w:div w:id="603542157">
                  <w:marLeft w:val="0"/>
                  <w:marRight w:val="0"/>
                  <w:marTop w:val="0"/>
                  <w:marBottom w:val="0"/>
                  <w:divBdr>
                    <w:top w:val="none" w:sz="0" w:space="0" w:color="auto"/>
                    <w:left w:val="none" w:sz="0" w:space="0" w:color="auto"/>
                    <w:bottom w:val="none" w:sz="0" w:space="0" w:color="auto"/>
                    <w:right w:val="none" w:sz="0" w:space="0" w:color="auto"/>
                  </w:divBdr>
                  <w:divsChild>
                    <w:div w:id="643855252">
                      <w:marLeft w:val="0"/>
                      <w:marRight w:val="0"/>
                      <w:marTop w:val="0"/>
                      <w:marBottom w:val="0"/>
                      <w:divBdr>
                        <w:top w:val="none" w:sz="0" w:space="0" w:color="auto"/>
                        <w:left w:val="none" w:sz="0" w:space="0" w:color="auto"/>
                        <w:bottom w:val="none" w:sz="0" w:space="0" w:color="auto"/>
                        <w:right w:val="none" w:sz="0" w:space="0" w:color="auto"/>
                      </w:divBdr>
                    </w:div>
                  </w:divsChild>
                </w:div>
                <w:div w:id="1869873979">
                  <w:marLeft w:val="0"/>
                  <w:marRight w:val="0"/>
                  <w:marTop w:val="0"/>
                  <w:marBottom w:val="0"/>
                  <w:divBdr>
                    <w:top w:val="none" w:sz="0" w:space="0" w:color="auto"/>
                    <w:left w:val="none" w:sz="0" w:space="0" w:color="auto"/>
                    <w:bottom w:val="none" w:sz="0" w:space="0" w:color="auto"/>
                    <w:right w:val="none" w:sz="0" w:space="0" w:color="auto"/>
                  </w:divBdr>
                  <w:divsChild>
                    <w:div w:id="469397264">
                      <w:marLeft w:val="0"/>
                      <w:marRight w:val="0"/>
                      <w:marTop w:val="0"/>
                      <w:marBottom w:val="0"/>
                      <w:divBdr>
                        <w:top w:val="none" w:sz="0" w:space="0" w:color="auto"/>
                        <w:left w:val="none" w:sz="0" w:space="0" w:color="auto"/>
                        <w:bottom w:val="none" w:sz="0" w:space="0" w:color="auto"/>
                        <w:right w:val="none" w:sz="0" w:space="0" w:color="auto"/>
                      </w:divBdr>
                    </w:div>
                  </w:divsChild>
                </w:div>
                <w:div w:id="1509367061">
                  <w:marLeft w:val="0"/>
                  <w:marRight w:val="0"/>
                  <w:marTop w:val="0"/>
                  <w:marBottom w:val="0"/>
                  <w:divBdr>
                    <w:top w:val="none" w:sz="0" w:space="0" w:color="auto"/>
                    <w:left w:val="none" w:sz="0" w:space="0" w:color="auto"/>
                    <w:bottom w:val="none" w:sz="0" w:space="0" w:color="auto"/>
                    <w:right w:val="none" w:sz="0" w:space="0" w:color="auto"/>
                  </w:divBdr>
                  <w:divsChild>
                    <w:div w:id="2137480181">
                      <w:marLeft w:val="0"/>
                      <w:marRight w:val="0"/>
                      <w:marTop w:val="0"/>
                      <w:marBottom w:val="0"/>
                      <w:divBdr>
                        <w:top w:val="none" w:sz="0" w:space="0" w:color="auto"/>
                        <w:left w:val="none" w:sz="0" w:space="0" w:color="auto"/>
                        <w:bottom w:val="none" w:sz="0" w:space="0" w:color="auto"/>
                        <w:right w:val="none" w:sz="0" w:space="0" w:color="auto"/>
                      </w:divBdr>
                    </w:div>
                  </w:divsChild>
                </w:div>
                <w:div w:id="471170479">
                  <w:marLeft w:val="0"/>
                  <w:marRight w:val="0"/>
                  <w:marTop w:val="0"/>
                  <w:marBottom w:val="0"/>
                  <w:divBdr>
                    <w:top w:val="none" w:sz="0" w:space="0" w:color="auto"/>
                    <w:left w:val="none" w:sz="0" w:space="0" w:color="auto"/>
                    <w:bottom w:val="none" w:sz="0" w:space="0" w:color="auto"/>
                    <w:right w:val="none" w:sz="0" w:space="0" w:color="auto"/>
                  </w:divBdr>
                  <w:divsChild>
                    <w:div w:id="1355955939">
                      <w:marLeft w:val="0"/>
                      <w:marRight w:val="0"/>
                      <w:marTop w:val="0"/>
                      <w:marBottom w:val="0"/>
                      <w:divBdr>
                        <w:top w:val="none" w:sz="0" w:space="0" w:color="auto"/>
                        <w:left w:val="none" w:sz="0" w:space="0" w:color="auto"/>
                        <w:bottom w:val="none" w:sz="0" w:space="0" w:color="auto"/>
                        <w:right w:val="none" w:sz="0" w:space="0" w:color="auto"/>
                      </w:divBdr>
                    </w:div>
                  </w:divsChild>
                </w:div>
                <w:div w:id="1763212034">
                  <w:marLeft w:val="0"/>
                  <w:marRight w:val="0"/>
                  <w:marTop w:val="0"/>
                  <w:marBottom w:val="0"/>
                  <w:divBdr>
                    <w:top w:val="none" w:sz="0" w:space="0" w:color="auto"/>
                    <w:left w:val="none" w:sz="0" w:space="0" w:color="auto"/>
                    <w:bottom w:val="none" w:sz="0" w:space="0" w:color="auto"/>
                    <w:right w:val="none" w:sz="0" w:space="0" w:color="auto"/>
                  </w:divBdr>
                  <w:divsChild>
                    <w:div w:id="1276139902">
                      <w:marLeft w:val="0"/>
                      <w:marRight w:val="0"/>
                      <w:marTop w:val="0"/>
                      <w:marBottom w:val="0"/>
                      <w:divBdr>
                        <w:top w:val="none" w:sz="0" w:space="0" w:color="auto"/>
                        <w:left w:val="none" w:sz="0" w:space="0" w:color="auto"/>
                        <w:bottom w:val="none" w:sz="0" w:space="0" w:color="auto"/>
                        <w:right w:val="none" w:sz="0" w:space="0" w:color="auto"/>
                      </w:divBdr>
                    </w:div>
                  </w:divsChild>
                </w:div>
                <w:div w:id="1241327298">
                  <w:marLeft w:val="0"/>
                  <w:marRight w:val="0"/>
                  <w:marTop w:val="0"/>
                  <w:marBottom w:val="0"/>
                  <w:divBdr>
                    <w:top w:val="none" w:sz="0" w:space="0" w:color="auto"/>
                    <w:left w:val="none" w:sz="0" w:space="0" w:color="auto"/>
                    <w:bottom w:val="none" w:sz="0" w:space="0" w:color="auto"/>
                    <w:right w:val="none" w:sz="0" w:space="0" w:color="auto"/>
                  </w:divBdr>
                  <w:divsChild>
                    <w:div w:id="667442031">
                      <w:marLeft w:val="0"/>
                      <w:marRight w:val="0"/>
                      <w:marTop w:val="0"/>
                      <w:marBottom w:val="0"/>
                      <w:divBdr>
                        <w:top w:val="none" w:sz="0" w:space="0" w:color="auto"/>
                        <w:left w:val="none" w:sz="0" w:space="0" w:color="auto"/>
                        <w:bottom w:val="none" w:sz="0" w:space="0" w:color="auto"/>
                        <w:right w:val="none" w:sz="0" w:space="0" w:color="auto"/>
                      </w:divBdr>
                    </w:div>
                  </w:divsChild>
                </w:div>
                <w:div w:id="1348018824">
                  <w:marLeft w:val="0"/>
                  <w:marRight w:val="0"/>
                  <w:marTop w:val="0"/>
                  <w:marBottom w:val="0"/>
                  <w:divBdr>
                    <w:top w:val="none" w:sz="0" w:space="0" w:color="auto"/>
                    <w:left w:val="none" w:sz="0" w:space="0" w:color="auto"/>
                    <w:bottom w:val="none" w:sz="0" w:space="0" w:color="auto"/>
                    <w:right w:val="none" w:sz="0" w:space="0" w:color="auto"/>
                  </w:divBdr>
                  <w:divsChild>
                    <w:div w:id="17669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25377">
      <w:bodyDiv w:val="1"/>
      <w:marLeft w:val="0"/>
      <w:marRight w:val="0"/>
      <w:marTop w:val="0"/>
      <w:marBottom w:val="0"/>
      <w:divBdr>
        <w:top w:val="none" w:sz="0" w:space="0" w:color="auto"/>
        <w:left w:val="none" w:sz="0" w:space="0" w:color="auto"/>
        <w:bottom w:val="none" w:sz="0" w:space="0" w:color="auto"/>
        <w:right w:val="none" w:sz="0" w:space="0" w:color="auto"/>
      </w:divBdr>
      <w:divsChild>
        <w:div w:id="135953154">
          <w:marLeft w:val="0"/>
          <w:marRight w:val="0"/>
          <w:marTop w:val="0"/>
          <w:marBottom w:val="0"/>
          <w:divBdr>
            <w:top w:val="none" w:sz="0" w:space="0" w:color="auto"/>
            <w:left w:val="none" w:sz="0" w:space="0" w:color="auto"/>
            <w:bottom w:val="none" w:sz="0" w:space="0" w:color="auto"/>
            <w:right w:val="none" w:sz="0" w:space="0" w:color="auto"/>
          </w:divBdr>
          <w:divsChild>
            <w:div w:id="466627914">
              <w:marLeft w:val="0"/>
              <w:marRight w:val="0"/>
              <w:marTop w:val="0"/>
              <w:marBottom w:val="0"/>
              <w:divBdr>
                <w:top w:val="none" w:sz="0" w:space="0" w:color="auto"/>
                <w:left w:val="none" w:sz="0" w:space="0" w:color="auto"/>
                <w:bottom w:val="none" w:sz="0" w:space="0" w:color="auto"/>
                <w:right w:val="none" w:sz="0" w:space="0" w:color="auto"/>
              </w:divBdr>
              <w:divsChild>
                <w:div w:id="673268408">
                  <w:marLeft w:val="0"/>
                  <w:marRight w:val="0"/>
                  <w:marTop w:val="0"/>
                  <w:marBottom w:val="0"/>
                  <w:divBdr>
                    <w:top w:val="none" w:sz="0" w:space="0" w:color="auto"/>
                    <w:left w:val="none" w:sz="0" w:space="0" w:color="auto"/>
                    <w:bottom w:val="none" w:sz="0" w:space="0" w:color="auto"/>
                    <w:right w:val="none" w:sz="0" w:space="0" w:color="auto"/>
                  </w:divBdr>
                  <w:divsChild>
                    <w:div w:id="8299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846043">
      <w:bodyDiv w:val="1"/>
      <w:marLeft w:val="0"/>
      <w:marRight w:val="0"/>
      <w:marTop w:val="0"/>
      <w:marBottom w:val="0"/>
      <w:divBdr>
        <w:top w:val="none" w:sz="0" w:space="0" w:color="auto"/>
        <w:left w:val="none" w:sz="0" w:space="0" w:color="auto"/>
        <w:bottom w:val="none" w:sz="0" w:space="0" w:color="auto"/>
        <w:right w:val="none" w:sz="0" w:space="0" w:color="auto"/>
      </w:divBdr>
      <w:divsChild>
        <w:div w:id="892077248">
          <w:marLeft w:val="0"/>
          <w:marRight w:val="0"/>
          <w:marTop w:val="0"/>
          <w:marBottom w:val="0"/>
          <w:divBdr>
            <w:top w:val="none" w:sz="0" w:space="0" w:color="auto"/>
            <w:left w:val="none" w:sz="0" w:space="0" w:color="auto"/>
            <w:bottom w:val="none" w:sz="0" w:space="0" w:color="auto"/>
            <w:right w:val="none" w:sz="0" w:space="0" w:color="auto"/>
          </w:divBdr>
          <w:divsChild>
            <w:div w:id="298193145">
              <w:marLeft w:val="0"/>
              <w:marRight w:val="0"/>
              <w:marTop w:val="0"/>
              <w:marBottom w:val="0"/>
              <w:divBdr>
                <w:top w:val="none" w:sz="0" w:space="0" w:color="auto"/>
                <w:left w:val="none" w:sz="0" w:space="0" w:color="auto"/>
                <w:bottom w:val="none" w:sz="0" w:space="0" w:color="auto"/>
                <w:right w:val="none" w:sz="0" w:space="0" w:color="auto"/>
              </w:divBdr>
              <w:divsChild>
                <w:div w:id="1690059134">
                  <w:marLeft w:val="0"/>
                  <w:marRight w:val="0"/>
                  <w:marTop w:val="0"/>
                  <w:marBottom w:val="0"/>
                  <w:divBdr>
                    <w:top w:val="none" w:sz="0" w:space="0" w:color="auto"/>
                    <w:left w:val="none" w:sz="0" w:space="0" w:color="auto"/>
                    <w:bottom w:val="none" w:sz="0" w:space="0" w:color="auto"/>
                    <w:right w:val="none" w:sz="0" w:space="0" w:color="auto"/>
                  </w:divBdr>
                  <w:divsChild>
                    <w:div w:id="5223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91900">
      <w:bodyDiv w:val="1"/>
      <w:marLeft w:val="0"/>
      <w:marRight w:val="0"/>
      <w:marTop w:val="0"/>
      <w:marBottom w:val="0"/>
      <w:divBdr>
        <w:top w:val="none" w:sz="0" w:space="0" w:color="auto"/>
        <w:left w:val="none" w:sz="0" w:space="0" w:color="auto"/>
        <w:bottom w:val="none" w:sz="0" w:space="0" w:color="auto"/>
        <w:right w:val="none" w:sz="0" w:space="0" w:color="auto"/>
      </w:divBdr>
      <w:divsChild>
        <w:div w:id="2051220091">
          <w:marLeft w:val="0"/>
          <w:marRight w:val="0"/>
          <w:marTop w:val="0"/>
          <w:marBottom w:val="0"/>
          <w:divBdr>
            <w:top w:val="none" w:sz="0" w:space="0" w:color="auto"/>
            <w:left w:val="none" w:sz="0" w:space="0" w:color="auto"/>
            <w:bottom w:val="none" w:sz="0" w:space="0" w:color="auto"/>
            <w:right w:val="none" w:sz="0" w:space="0" w:color="auto"/>
          </w:divBdr>
          <w:divsChild>
            <w:div w:id="670908520">
              <w:marLeft w:val="0"/>
              <w:marRight w:val="0"/>
              <w:marTop w:val="0"/>
              <w:marBottom w:val="0"/>
              <w:divBdr>
                <w:top w:val="none" w:sz="0" w:space="0" w:color="auto"/>
                <w:left w:val="none" w:sz="0" w:space="0" w:color="auto"/>
                <w:bottom w:val="none" w:sz="0" w:space="0" w:color="auto"/>
                <w:right w:val="none" w:sz="0" w:space="0" w:color="auto"/>
              </w:divBdr>
              <w:divsChild>
                <w:div w:id="14882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4116">
      <w:bodyDiv w:val="1"/>
      <w:marLeft w:val="0"/>
      <w:marRight w:val="0"/>
      <w:marTop w:val="0"/>
      <w:marBottom w:val="0"/>
      <w:divBdr>
        <w:top w:val="none" w:sz="0" w:space="0" w:color="auto"/>
        <w:left w:val="none" w:sz="0" w:space="0" w:color="auto"/>
        <w:bottom w:val="none" w:sz="0" w:space="0" w:color="auto"/>
        <w:right w:val="none" w:sz="0" w:space="0" w:color="auto"/>
      </w:divBdr>
      <w:divsChild>
        <w:div w:id="91750853">
          <w:marLeft w:val="0"/>
          <w:marRight w:val="0"/>
          <w:marTop w:val="0"/>
          <w:marBottom w:val="0"/>
          <w:divBdr>
            <w:top w:val="none" w:sz="0" w:space="0" w:color="auto"/>
            <w:left w:val="none" w:sz="0" w:space="0" w:color="auto"/>
            <w:bottom w:val="none" w:sz="0" w:space="0" w:color="auto"/>
            <w:right w:val="none" w:sz="0" w:space="0" w:color="auto"/>
          </w:divBdr>
          <w:divsChild>
            <w:div w:id="1026104932">
              <w:marLeft w:val="0"/>
              <w:marRight w:val="0"/>
              <w:marTop w:val="0"/>
              <w:marBottom w:val="0"/>
              <w:divBdr>
                <w:top w:val="none" w:sz="0" w:space="0" w:color="auto"/>
                <w:left w:val="none" w:sz="0" w:space="0" w:color="auto"/>
                <w:bottom w:val="none" w:sz="0" w:space="0" w:color="auto"/>
                <w:right w:val="none" w:sz="0" w:space="0" w:color="auto"/>
              </w:divBdr>
              <w:divsChild>
                <w:div w:id="39789762">
                  <w:marLeft w:val="0"/>
                  <w:marRight w:val="0"/>
                  <w:marTop w:val="0"/>
                  <w:marBottom w:val="0"/>
                  <w:divBdr>
                    <w:top w:val="none" w:sz="0" w:space="0" w:color="auto"/>
                    <w:left w:val="none" w:sz="0" w:space="0" w:color="auto"/>
                    <w:bottom w:val="none" w:sz="0" w:space="0" w:color="auto"/>
                    <w:right w:val="none" w:sz="0" w:space="0" w:color="auto"/>
                  </w:divBdr>
                  <w:divsChild>
                    <w:div w:id="19838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95004">
      <w:bodyDiv w:val="1"/>
      <w:marLeft w:val="0"/>
      <w:marRight w:val="0"/>
      <w:marTop w:val="0"/>
      <w:marBottom w:val="0"/>
      <w:divBdr>
        <w:top w:val="none" w:sz="0" w:space="0" w:color="auto"/>
        <w:left w:val="none" w:sz="0" w:space="0" w:color="auto"/>
        <w:bottom w:val="none" w:sz="0" w:space="0" w:color="auto"/>
        <w:right w:val="none" w:sz="0" w:space="0" w:color="auto"/>
      </w:divBdr>
      <w:divsChild>
        <w:div w:id="159807425">
          <w:marLeft w:val="0"/>
          <w:marRight w:val="0"/>
          <w:marTop w:val="0"/>
          <w:marBottom w:val="0"/>
          <w:divBdr>
            <w:top w:val="none" w:sz="0" w:space="0" w:color="auto"/>
            <w:left w:val="none" w:sz="0" w:space="0" w:color="auto"/>
            <w:bottom w:val="none" w:sz="0" w:space="0" w:color="auto"/>
            <w:right w:val="none" w:sz="0" w:space="0" w:color="auto"/>
          </w:divBdr>
          <w:divsChild>
            <w:div w:id="1777167988">
              <w:marLeft w:val="0"/>
              <w:marRight w:val="0"/>
              <w:marTop w:val="0"/>
              <w:marBottom w:val="0"/>
              <w:divBdr>
                <w:top w:val="none" w:sz="0" w:space="0" w:color="auto"/>
                <w:left w:val="none" w:sz="0" w:space="0" w:color="auto"/>
                <w:bottom w:val="none" w:sz="0" w:space="0" w:color="auto"/>
                <w:right w:val="none" w:sz="0" w:space="0" w:color="auto"/>
              </w:divBdr>
              <w:divsChild>
                <w:div w:id="1881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4862">
      <w:bodyDiv w:val="1"/>
      <w:marLeft w:val="0"/>
      <w:marRight w:val="0"/>
      <w:marTop w:val="0"/>
      <w:marBottom w:val="0"/>
      <w:divBdr>
        <w:top w:val="none" w:sz="0" w:space="0" w:color="auto"/>
        <w:left w:val="none" w:sz="0" w:space="0" w:color="auto"/>
        <w:bottom w:val="none" w:sz="0" w:space="0" w:color="auto"/>
        <w:right w:val="none" w:sz="0" w:space="0" w:color="auto"/>
      </w:divBdr>
      <w:divsChild>
        <w:div w:id="485053748">
          <w:marLeft w:val="0"/>
          <w:marRight w:val="0"/>
          <w:marTop w:val="0"/>
          <w:marBottom w:val="0"/>
          <w:divBdr>
            <w:top w:val="none" w:sz="0" w:space="0" w:color="auto"/>
            <w:left w:val="none" w:sz="0" w:space="0" w:color="auto"/>
            <w:bottom w:val="none" w:sz="0" w:space="0" w:color="auto"/>
            <w:right w:val="none" w:sz="0" w:space="0" w:color="auto"/>
          </w:divBdr>
          <w:divsChild>
            <w:div w:id="1624845419">
              <w:marLeft w:val="0"/>
              <w:marRight w:val="0"/>
              <w:marTop w:val="0"/>
              <w:marBottom w:val="0"/>
              <w:divBdr>
                <w:top w:val="none" w:sz="0" w:space="0" w:color="auto"/>
                <w:left w:val="none" w:sz="0" w:space="0" w:color="auto"/>
                <w:bottom w:val="none" w:sz="0" w:space="0" w:color="auto"/>
                <w:right w:val="none" w:sz="0" w:space="0" w:color="auto"/>
              </w:divBdr>
              <w:divsChild>
                <w:div w:id="798499985">
                  <w:marLeft w:val="0"/>
                  <w:marRight w:val="0"/>
                  <w:marTop w:val="0"/>
                  <w:marBottom w:val="0"/>
                  <w:divBdr>
                    <w:top w:val="none" w:sz="0" w:space="0" w:color="auto"/>
                    <w:left w:val="none" w:sz="0" w:space="0" w:color="auto"/>
                    <w:bottom w:val="none" w:sz="0" w:space="0" w:color="auto"/>
                    <w:right w:val="none" w:sz="0" w:space="0" w:color="auto"/>
                  </w:divBdr>
                  <w:divsChild>
                    <w:div w:id="3349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0787">
      <w:bodyDiv w:val="1"/>
      <w:marLeft w:val="0"/>
      <w:marRight w:val="0"/>
      <w:marTop w:val="0"/>
      <w:marBottom w:val="0"/>
      <w:divBdr>
        <w:top w:val="none" w:sz="0" w:space="0" w:color="auto"/>
        <w:left w:val="none" w:sz="0" w:space="0" w:color="auto"/>
        <w:bottom w:val="none" w:sz="0" w:space="0" w:color="auto"/>
        <w:right w:val="none" w:sz="0" w:space="0" w:color="auto"/>
      </w:divBdr>
      <w:divsChild>
        <w:div w:id="1562209030">
          <w:marLeft w:val="0"/>
          <w:marRight w:val="0"/>
          <w:marTop w:val="0"/>
          <w:marBottom w:val="0"/>
          <w:divBdr>
            <w:top w:val="none" w:sz="0" w:space="0" w:color="auto"/>
            <w:left w:val="none" w:sz="0" w:space="0" w:color="auto"/>
            <w:bottom w:val="none" w:sz="0" w:space="0" w:color="auto"/>
            <w:right w:val="none" w:sz="0" w:space="0" w:color="auto"/>
          </w:divBdr>
          <w:divsChild>
            <w:div w:id="67315527">
              <w:marLeft w:val="0"/>
              <w:marRight w:val="0"/>
              <w:marTop w:val="0"/>
              <w:marBottom w:val="0"/>
              <w:divBdr>
                <w:top w:val="none" w:sz="0" w:space="0" w:color="auto"/>
                <w:left w:val="none" w:sz="0" w:space="0" w:color="auto"/>
                <w:bottom w:val="none" w:sz="0" w:space="0" w:color="auto"/>
                <w:right w:val="none" w:sz="0" w:space="0" w:color="auto"/>
              </w:divBdr>
              <w:divsChild>
                <w:div w:id="22096722">
                  <w:marLeft w:val="0"/>
                  <w:marRight w:val="0"/>
                  <w:marTop w:val="0"/>
                  <w:marBottom w:val="0"/>
                  <w:divBdr>
                    <w:top w:val="none" w:sz="0" w:space="0" w:color="auto"/>
                    <w:left w:val="none" w:sz="0" w:space="0" w:color="auto"/>
                    <w:bottom w:val="none" w:sz="0" w:space="0" w:color="auto"/>
                    <w:right w:val="none" w:sz="0" w:space="0" w:color="auto"/>
                  </w:divBdr>
                  <w:divsChild>
                    <w:div w:id="1085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2626">
      <w:bodyDiv w:val="1"/>
      <w:marLeft w:val="0"/>
      <w:marRight w:val="0"/>
      <w:marTop w:val="0"/>
      <w:marBottom w:val="0"/>
      <w:divBdr>
        <w:top w:val="none" w:sz="0" w:space="0" w:color="auto"/>
        <w:left w:val="none" w:sz="0" w:space="0" w:color="auto"/>
        <w:bottom w:val="none" w:sz="0" w:space="0" w:color="auto"/>
        <w:right w:val="none" w:sz="0" w:space="0" w:color="auto"/>
      </w:divBdr>
      <w:divsChild>
        <w:div w:id="148718679">
          <w:marLeft w:val="0"/>
          <w:marRight w:val="0"/>
          <w:marTop w:val="0"/>
          <w:marBottom w:val="0"/>
          <w:divBdr>
            <w:top w:val="none" w:sz="0" w:space="0" w:color="auto"/>
            <w:left w:val="none" w:sz="0" w:space="0" w:color="auto"/>
            <w:bottom w:val="none" w:sz="0" w:space="0" w:color="auto"/>
            <w:right w:val="none" w:sz="0" w:space="0" w:color="auto"/>
          </w:divBdr>
          <w:divsChild>
            <w:div w:id="2054620901">
              <w:marLeft w:val="0"/>
              <w:marRight w:val="0"/>
              <w:marTop w:val="0"/>
              <w:marBottom w:val="0"/>
              <w:divBdr>
                <w:top w:val="none" w:sz="0" w:space="0" w:color="auto"/>
                <w:left w:val="none" w:sz="0" w:space="0" w:color="auto"/>
                <w:bottom w:val="none" w:sz="0" w:space="0" w:color="auto"/>
                <w:right w:val="none" w:sz="0" w:space="0" w:color="auto"/>
              </w:divBdr>
              <w:divsChild>
                <w:div w:id="1960254059">
                  <w:marLeft w:val="0"/>
                  <w:marRight w:val="0"/>
                  <w:marTop w:val="0"/>
                  <w:marBottom w:val="0"/>
                  <w:divBdr>
                    <w:top w:val="none" w:sz="0" w:space="0" w:color="auto"/>
                    <w:left w:val="none" w:sz="0" w:space="0" w:color="auto"/>
                    <w:bottom w:val="none" w:sz="0" w:space="0" w:color="auto"/>
                    <w:right w:val="none" w:sz="0" w:space="0" w:color="auto"/>
                  </w:divBdr>
                  <w:divsChild>
                    <w:div w:id="10886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0398">
      <w:bodyDiv w:val="1"/>
      <w:marLeft w:val="0"/>
      <w:marRight w:val="0"/>
      <w:marTop w:val="0"/>
      <w:marBottom w:val="0"/>
      <w:divBdr>
        <w:top w:val="none" w:sz="0" w:space="0" w:color="auto"/>
        <w:left w:val="none" w:sz="0" w:space="0" w:color="auto"/>
        <w:bottom w:val="none" w:sz="0" w:space="0" w:color="auto"/>
        <w:right w:val="none" w:sz="0" w:space="0" w:color="auto"/>
      </w:divBdr>
    </w:div>
    <w:div w:id="1926649411">
      <w:bodyDiv w:val="1"/>
      <w:marLeft w:val="0"/>
      <w:marRight w:val="0"/>
      <w:marTop w:val="0"/>
      <w:marBottom w:val="0"/>
      <w:divBdr>
        <w:top w:val="none" w:sz="0" w:space="0" w:color="auto"/>
        <w:left w:val="none" w:sz="0" w:space="0" w:color="auto"/>
        <w:bottom w:val="none" w:sz="0" w:space="0" w:color="auto"/>
        <w:right w:val="none" w:sz="0" w:space="0" w:color="auto"/>
      </w:divBdr>
      <w:divsChild>
        <w:div w:id="1692148004">
          <w:marLeft w:val="0"/>
          <w:marRight w:val="0"/>
          <w:marTop w:val="0"/>
          <w:marBottom w:val="0"/>
          <w:divBdr>
            <w:top w:val="none" w:sz="0" w:space="0" w:color="auto"/>
            <w:left w:val="none" w:sz="0" w:space="0" w:color="auto"/>
            <w:bottom w:val="none" w:sz="0" w:space="0" w:color="auto"/>
            <w:right w:val="none" w:sz="0" w:space="0" w:color="auto"/>
          </w:divBdr>
          <w:divsChild>
            <w:div w:id="1968703127">
              <w:marLeft w:val="0"/>
              <w:marRight w:val="0"/>
              <w:marTop w:val="0"/>
              <w:marBottom w:val="0"/>
              <w:divBdr>
                <w:top w:val="none" w:sz="0" w:space="0" w:color="auto"/>
                <w:left w:val="none" w:sz="0" w:space="0" w:color="auto"/>
                <w:bottom w:val="none" w:sz="0" w:space="0" w:color="auto"/>
                <w:right w:val="none" w:sz="0" w:space="0" w:color="auto"/>
              </w:divBdr>
              <w:divsChild>
                <w:div w:id="13846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5786">
      <w:bodyDiv w:val="1"/>
      <w:marLeft w:val="0"/>
      <w:marRight w:val="0"/>
      <w:marTop w:val="0"/>
      <w:marBottom w:val="0"/>
      <w:divBdr>
        <w:top w:val="none" w:sz="0" w:space="0" w:color="auto"/>
        <w:left w:val="none" w:sz="0" w:space="0" w:color="auto"/>
        <w:bottom w:val="none" w:sz="0" w:space="0" w:color="auto"/>
        <w:right w:val="none" w:sz="0" w:space="0" w:color="auto"/>
      </w:divBdr>
      <w:divsChild>
        <w:div w:id="628974205">
          <w:marLeft w:val="0"/>
          <w:marRight w:val="0"/>
          <w:marTop w:val="0"/>
          <w:marBottom w:val="0"/>
          <w:divBdr>
            <w:top w:val="none" w:sz="0" w:space="0" w:color="auto"/>
            <w:left w:val="none" w:sz="0" w:space="0" w:color="auto"/>
            <w:bottom w:val="none" w:sz="0" w:space="0" w:color="auto"/>
            <w:right w:val="none" w:sz="0" w:space="0" w:color="auto"/>
          </w:divBdr>
          <w:divsChild>
            <w:div w:id="515316869">
              <w:marLeft w:val="0"/>
              <w:marRight w:val="0"/>
              <w:marTop w:val="0"/>
              <w:marBottom w:val="0"/>
              <w:divBdr>
                <w:top w:val="none" w:sz="0" w:space="0" w:color="auto"/>
                <w:left w:val="none" w:sz="0" w:space="0" w:color="auto"/>
                <w:bottom w:val="none" w:sz="0" w:space="0" w:color="auto"/>
                <w:right w:val="none" w:sz="0" w:space="0" w:color="auto"/>
              </w:divBdr>
              <w:divsChild>
                <w:div w:id="280192154">
                  <w:marLeft w:val="0"/>
                  <w:marRight w:val="0"/>
                  <w:marTop w:val="0"/>
                  <w:marBottom w:val="0"/>
                  <w:divBdr>
                    <w:top w:val="none" w:sz="0" w:space="0" w:color="auto"/>
                    <w:left w:val="none" w:sz="0" w:space="0" w:color="auto"/>
                    <w:bottom w:val="none" w:sz="0" w:space="0" w:color="auto"/>
                    <w:right w:val="none" w:sz="0" w:space="0" w:color="auto"/>
                  </w:divBdr>
                  <w:divsChild>
                    <w:div w:id="20356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27934">
      <w:bodyDiv w:val="1"/>
      <w:marLeft w:val="0"/>
      <w:marRight w:val="0"/>
      <w:marTop w:val="0"/>
      <w:marBottom w:val="0"/>
      <w:divBdr>
        <w:top w:val="none" w:sz="0" w:space="0" w:color="auto"/>
        <w:left w:val="none" w:sz="0" w:space="0" w:color="auto"/>
        <w:bottom w:val="none" w:sz="0" w:space="0" w:color="auto"/>
        <w:right w:val="none" w:sz="0" w:space="0" w:color="auto"/>
      </w:divBdr>
      <w:divsChild>
        <w:div w:id="269432205">
          <w:marLeft w:val="0"/>
          <w:marRight w:val="0"/>
          <w:marTop w:val="0"/>
          <w:marBottom w:val="0"/>
          <w:divBdr>
            <w:top w:val="none" w:sz="0" w:space="0" w:color="auto"/>
            <w:left w:val="none" w:sz="0" w:space="0" w:color="auto"/>
            <w:bottom w:val="none" w:sz="0" w:space="0" w:color="auto"/>
            <w:right w:val="none" w:sz="0" w:space="0" w:color="auto"/>
          </w:divBdr>
          <w:divsChild>
            <w:div w:id="811337969">
              <w:marLeft w:val="0"/>
              <w:marRight w:val="0"/>
              <w:marTop w:val="0"/>
              <w:marBottom w:val="0"/>
              <w:divBdr>
                <w:top w:val="none" w:sz="0" w:space="0" w:color="auto"/>
                <w:left w:val="none" w:sz="0" w:space="0" w:color="auto"/>
                <w:bottom w:val="none" w:sz="0" w:space="0" w:color="auto"/>
                <w:right w:val="none" w:sz="0" w:space="0" w:color="auto"/>
              </w:divBdr>
              <w:divsChild>
                <w:div w:id="6061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C5FD-5C32-4EFA-93C2-51EDA987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2434</Words>
  <Characters>13610</Characters>
  <Application>Microsoft Office Word</Application>
  <DocSecurity>0</DocSecurity>
  <Lines>453</Lines>
  <Paragraphs>170</Paragraphs>
  <ScaleCrop>false</ScaleCrop>
  <HeadingPairs>
    <vt:vector size="2" baseType="variant">
      <vt:variant>
        <vt:lpstr>Título</vt:lpstr>
      </vt:variant>
      <vt:variant>
        <vt:i4>1</vt:i4>
      </vt:variant>
    </vt:vector>
  </HeadingPairs>
  <TitlesOfParts>
    <vt:vector size="1" baseType="lpstr">
      <vt:lpstr/>
    </vt:vector>
  </TitlesOfParts>
  <Company>SEDU</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VILLARREAL ROJAS</dc:creator>
  <cp:keywords/>
  <dc:description/>
  <cp:lastModifiedBy>Abraham Villarreal Rojas</cp:lastModifiedBy>
  <cp:revision>2</cp:revision>
  <cp:lastPrinted>2026-01-13T23:23:00Z</cp:lastPrinted>
  <dcterms:created xsi:type="dcterms:W3CDTF">2026-02-19T15:52:00Z</dcterms:created>
  <dcterms:modified xsi:type="dcterms:W3CDTF">2026-02-19T15:52:00Z</dcterms:modified>
</cp:coreProperties>
</file>